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D50D3" w14:textId="3694C2EC" w:rsidR="00311BFF" w:rsidRPr="00B95D65" w:rsidRDefault="00527319">
      <w:pPr>
        <w:rPr>
          <w:rFonts w:ascii="Arial" w:hAnsi="Arial" w:cs="Arial"/>
          <w:bCs/>
        </w:rPr>
      </w:pPr>
      <w:r w:rsidRPr="000F7CA5">
        <w:rPr>
          <w:rFonts w:ascii="Arial" w:hAnsi="Arial" w:cs="Arial"/>
          <w:b/>
          <w:bCs/>
          <w:u w:val="single"/>
        </w:rPr>
        <w:t xml:space="preserve">Medicaid Eligibility Release 21-03 </w:t>
      </w:r>
      <w:r w:rsidR="00C46C92">
        <w:rPr>
          <w:rFonts w:ascii="Arial" w:hAnsi="Arial" w:cs="Arial"/>
          <w:bCs/>
        </w:rPr>
        <w:t xml:space="preserve"> </w:t>
      </w:r>
      <w:r w:rsidR="00B95D65">
        <w:rPr>
          <w:rFonts w:ascii="Arial" w:hAnsi="Arial" w:cs="Arial"/>
          <w:bCs/>
        </w:rPr>
        <w:t>Presented by: Melissa Dybas</w:t>
      </w:r>
    </w:p>
    <w:p w14:paraId="5CAC7ADE" w14:textId="1F130F11" w:rsidR="00527319" w:rsidRPr="00B95D65" w:rsidRDefault="00527319">
      <w:pPr>
        <w:rPr>
          <w:rFonts w:ascii="Arial" w:hAnsi="Arial" w:cs="Arial"/>
          <w:sz w:val="20"/>
          <w:szCs w:val="20"/>
        </w:rPr>
      </w:pPr>
      <w:r w:rsidRPr="00B95D65">
        <w:rPr>
          <w:rFonts w:ascii="Arial" w:hAnsi="Arial" w:cs="Arial"/>
          <w:sz w:val="20"/>
          <w:szCs w:val="20"/>
        </w:rPr>
        <w:t>Release Date: 12/13/2021</w:t>
      </w:r>
    </w:p>
    <w:p w14:paraId="5AFD14CA" w14:textId="2B180E23" w:rsidR="000A688A" w:rsidRPr="00B95D65" w:rsidRDefault="000A688A" w:rsidP="00C46C92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B95D65">
        <w:rPr>
          <w:b/>
          <w:bCs/>
          <w:sz w:val="20"/>
          <w:szCs w:val="20"/>
        </w:rPr>
        <w:t>15.3.30 Certain Payment Types Related to the COVID-19 Pandemic-</w:t>
      </w:r>
      <w:r w:rsidR="00E36858" w:rsidRPr="00B95D65">
        <w:rPr>
          <w:sz w:val="20"/>
          <w:szCs w:val="20"/>
        </w:rPr>
        <w:t xml:space="preserve">This section was updated to reflect the criteria for certain COVID payments and also has a list of things that are not counted. Please review the section for the complete list. </w:t>
      </w:r>
    </w:p>
    <w:p w14:paraId="4312EBB7" w14:textId="47E9ACE3" w:rsidR="00F3484B" w:rsidRPr="00B95D65" w:rsidRDefault="00F3484B" w:rsidP="000A688A">
      <w:pPr>
        <w:pStyle w:val="Default"/>
        <w:rPr>
          <w:sz w:val="20"/>
          <w:szCs w:val="20"/>
        </w:rPr>
      </w:pPr>
    </w:p>
    <w:p w14:paraId="6A9A5F66" w14:textId="14A9BCCC" w:rsidR="00F3484B" w:rsidRPr="00B95D65" w:rsidRDefault="00F3484B" w:rsidP="00C46C92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B95D65">
        <w:rPr>
          <w:b/>
          <w:bCs/>
          <w:sz w:val="20"/>
          <w:szCs w:val="20"/>
        </w:rPr>
        <w:t>15.4.24 REWARD Wisconsin Stipends-</w:t>
      </w:r>
      <w:r w:rsidR="00C46C92">
        <w:rPr>
          <w:sz w:val="20"/>
          <w:szCs w:val="20"/>
        </w:rPr>
        <w:t xml:space="preserve"> REWARD Wisconsin stipends i</w:t>
      </w:r>
      <w:r w:rsidRPr="00B95D65">
        <w:rPr>
          <w:sz w:val="20"/>
          <w:szCs w:val="20"/>
        </w:rPr>
        <w:t xml:space="preserve">s </w:t>
      </w:r>
      <w:r w:rsidR="00E36858" w:rsidRPr="00B95D65">
        <w:rPr>
          <w:sz w:val="20"/>
          <w:szCs w:val="20"/>
        </w:rPr>
        <w:t xml:space="preserve">counted as </w:t>
      </w:r>
      <w:r w:rsidRPr="00B95D65">
        <w:rPr>
          <w:sz w:val="20"/>
          <w:szCs w:val="20"/>
        </w:rPr>
        <w:t>income. These stipends are awarded to child care professionals.</w:t>
      </w:r>
    </w:p>
    <w:p w14:paraId="4C6DA218" w14:textId="77777777" w:rsidR="00E25315" w:rsidRPr="00B95D65" w:rsidRDefault="00E2531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79A48DA" w14:textId="0452B920" w:rsidR="00833EBC" w:rsidRPr="00B95D65" w:rsidRDefault="001908ED">
      <w:pPr>
        <w:rPr>
          <w:rFonts w:ascii="Arial" w:hAnsi="Arial" w:cs="Arial"/>
          <w:bCs/>
        </w:rPr>
      </w:pPr>
      <w:proofErr w:type="spellStart"/>
      <w:r w:rsidRPr="00994B45">
        <w:rPr>
          <w:rFonts w:ascii="Arial" w:hAnsi="Arial" w:cs="Arial"/>
          <w:b/>
          <w:bCs/>
          <w:u w:val="single"/>
        </w:rPr>
        <w:t>FoodShare</w:t>
      </w:r>
      <w:proofErr w:type="spellEnd"/>
      <w:r w:rsidRPr="00994B45">
        <w:rPr>
          <w:rFonts w:ascii="Arial" w:hAnsi="Arial" w:cs="Arial"/>
          <w:b/>
          <w:bCs/>
          <w:u w:val="single"/>
        </w:rPr>
        <w:t xml:space="preserve"> Handbook Release 21-05</w:t>
      </w:r>
      <w:r w:rsidR="00B95D65">
        <w:rPr>
          <w:rFonts w:ascii="Arial" w:hAnsi="Arial" w:cs="Arial"/>
          <w:b/>
          <w:bCs/>
          <w:u w:val="single"/>
        </w:rPr>
        <w:t xml:space="preserve"> </w:t>
      </w:r>
      <w:r w:rsidR="00C46C92">
        <w:rPr>
          <w:rFonts w:ascii="Arial" w:hAnsi="Arial" w:cs="Arial"/>
          <w:b/>
          <w:bCs/>
        </w:rPr>
        <w:t xml:space="preserve"> </w:t>
      </w:r>
      <w:r w:rsidR="00B95D65">
        <w:rPr>
          <w:rFonts w:ascii="Arial" w:hAnsi="Arial" w:cs="Arial"/>
          <w:bCs/>
        </w:rPr>
        <w:t>Presented by: Melissa Dybas</w:t>
      </w:r>
    </w:p>
    <w:p w14:paraId="652E8F92" w14:textId="012F2220" w:rsidR="001908ED" w:rsidRPr="00B95D65" w:rsidRDefault="001908ED">
      <w:pPr>
        <w:rPr>
          <w:rFonts w:ascii="Arial" w:hAnsi="Arial" w:cs="Arial"/>
          <w:sz w:val="20"/>
          <w:szCs w:val="20"/>
        </w:rPr>
      </w:pPr>
      <w:r w:rsidRPr="00B95D65">
        <w:rPr>
          <w:rFonts w:ascii="Arial" w:hAnsi="Arial" w:cs="Arial"/>
          <w:sz w:val="20"/>
          <w:szCs w:val="20"/>
        </w:rPr>
        <w:t>Release Date: 12/06/2021</w:t>
      </w:r>
    </w:p>
    <w:p w14:paraId="1501C59B" w14:textId="013CDD89" w:rsidR="00C33E79" w:rsidRPr="00B95D65" w:rsidRDefault="00C33E79" w:rsidP="00C46C92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B95D65">
        <w:rPr>
          <w:b/>
          <w:bCs/>
          <w:sz w:val="20"/>
          <w:szCs w:val="20"/>
        </w:rPr>
        <w:t>2.1.3.3 Use of an Authorized Representative-</w:t>
      </w:r>
      <w:r w:rsidRPr="00B95D65">
        <w:rPr>
          <w:sz w:val="20"/>
          <w:szCs w:val="20"/>
        </w:rPr>
        <w:t xml:space="preserve"> When </w:t>
      </w:r>
      <w:r w:rsidR="00E36858" w:rsidRPr="00B95D65">
        <w:rPr>
          <w:sz w:val="20"/>
          <w:szCs w:val="20"/>
        </w:rPr>
        <w:t>a</w:t>
      </w:r>
      <w:r w:rsidRPr="00B95D65">
        <w:rPr>
          <w:sz w:val="20"/>
          <w:szCs w:val="20"/>
        </w:rPr>
        <w:t xml:space="preserve"> member is discharged from a residential treatment program, the facility authorized representative </w:t>
      </w:r>
      <w:r w:rsidR="00E36858" w:rsidRPr="00B95D65">
        <w:rPr>
          <w:sz w:val="20"/>
          <w:szCs w:val="20"/>
        </w:rPr>
        <w:t>has to</w:t>
      </w:r>
      <w:r w:rsidRPr="00B95D65">
        <w:rPr>
          <w:sz w:val="20"/>
          <w:szCs w:val="20"/>
        </w:rPr>
        <w:t xml:space="preserve"> be removed from the case. </w:t>
      </w:r>
    </w:p>
    <w:p w14:paraId="132339CE" w14:textId="77777777" w:rsidR="00E36858" w:rsidRPr="00B95D65" w:rsidRDefault="00E36858" w:rsidP="00C33E79">
      <w:pPr>
        <w:pStyle w:val="Default"/>
        <w:rPr>
          <w:sz w:val="20"/>
          <w:szCs w:val="20"/>
        </w:rPr>
      </w:pPr>
    </w:p>
    <w:p w14:paraId="134F014D" w14:textId="1FBB035B" w:rsidR="00C33E79" w:rsidRPr="00B95D65" w:rsidRDefault="00CB2EF7" w:rsidP="00C46C92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B95D65">
        <w:rPr>
          <w:b/>
          <w:bCs/>
          <w:sz w:val="20"/>
          <w:szCs w:val="20"/>
        </w:rPr>
        <w:t>3.2.1.2.1 Military Absence-</w:t>
      </w:r>
      <w:r w:rsidRPr="00B95D65">
        <w:rPr>
          <w:sz w:val="20"/>
          <w:szCs w:val="20"/>
        </w:rPr>
        <w:t xml:space="preserve"> Income from </w:t>
      </w:r>
      <w:r w:rsidR="00E36858" w:rsidRPr="00B95D65">
        <w:rPr>
          <w:sz w:val="20"/>
          <w:szCs w:val="20"/>
        </w:rPr>
        <w:t>the military member</w:t>
      </w:r>
      <w:r w:rsidRPr="00B95D65">
        <w:rPr>
          <w:sz w:val="20"/>
          <w:szCs w:val="20"/>
        </w:rPr>
        <w:t xml:space="preserve"> may be </w:t>
      </w:r>
      <w:r w:rsidR="00E36858" w:rsidRPr="00B95D65">
        <w:rPr>
          <w:sz w:val="20"/>
          <w:szCs w:val="20"/>
        </w:rPr>
        <w:t>counted,</w:t>
      </w:r>
      <w:r w:rsidRPr="00B95D65">
        <w:rPr>
          <w:sz w:val="20"/>
          <w:szCs w:val="20"/>
        </w:rPr>
        <w:t xml:space="preserve"> if it is available to the other food unit members.</w:t>
      </w:r>
    </w:p>
    <w:p w14:paraId="52931CB8" w14:textId="684C931A" w:rsidR="00556389" w:rsidRPr="00B95D65" w:rsidRDefault="00556389" w:rsidP="00C46C92">
      <w:pPr>
        <w:pStyle w:val="Default"/>
        <w:ind w:firstLine="720"/>
        <w:rPr>
          <w:b/>
          <w:sz w:val="20"/>
          <w:szCs w:val="20"/>
        </w:rPr>
      </w:pPr>
    </w:p>
    <w:p w14:paraId="412A8D42" w14:textId="1749C0C5" w:rsidR="00556389" w:rsidRPr="00B95D65" w:rsidRDefault="00556389" w:rsidP="00C46C92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B95D65">
        <w:rPr>
          <w:b/>
          <w:sz w:val="20"/>
          <w:szCs w:val="20"/>
        </w:rPr>
        <w:t>4.3.4.2 Counted Unearned Income-</w:t>
      </w:r>
      <w:r w:rsidRPr="00B95D65">
        <w:rPr>
          <w:sz w:val="20"/>
          <w:szCs w:val="20"/>
        </w:rPr>
        <w:t xml:space="preserve">Refugee Assistance Program payments was added. </w:t>
      </w:r>
    </w:p>
    <w:p w14:paraId="10520D6F" w14:textId="77777777" w:rsidR="0069424F" w:rsidRPr="00B95D65" w:rsidRDefault="0069424F" w:rsidP="00556389">
      <w:pPr>
        <w:pStyle w:val="Default"/>
        <w:rPr>
          <w:sz w:val="20"/>
          <w:szCs w:val="20"/>
        </w:rPr>
      </w:pPr>
    </w:p>
    <w:p w14:paraId="70C18EF0" w14:textId="52BBC3FE" w:rsidR="00556389" w:rsidRPr="00B95D65" w:rsidRDefault="00B26DBB" w:rsidP="00C46C92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B95D65">
        <w:rPr>
          <w:b/>
          <w:sz w:val="20"/>
          <w:szCs w:val="20"/>
        </w:rPr>
        <w:t>6.1.2 Six Month Reporting Requirements-</w:t>
      </w:r>
      <w:r w:rsidR="00E36858" w:rsidRPr="00B95D65">
        <w:rPr>
          <w:sz w:val="20"/>
          <w:szCs w:val="20"/>
        </w:rPr>
        <w:t>The</w:t>
      </w:r>
      <w:r w:rsidRPr="00B95D65">
        <w:rPr>
          <w:sz w:val="20"/>
          <w:szCs w:val="20"/>
        </w:rPr>
        <w:t xml:space="preserve"> reporting requirement was increased to $125 for unearned income changes.</w:t>
      </w:r>
    </w:p>
    <w:p w14:paraId="45E89631" w14:textId="77777777" w:rsidR="007329EE" w:rsidRPr="00B95D65" w:rsidRDefault="007329EE" w:rsidP="007A6DEF">
      <w:pPr>
        <w:pStyle w:val="Default"/>
        <w:rPr>
          <w:sz w:val="20"/>
          <w:szCs w:val="20"/>
        </w:rPr>
      </w:pPr>
    </w:p>
    <w:p w14:paraId="13F14AC8" w14:textId="0406B3FA" w:rsidR="00994B45" w:rsidRPr="00B95D65" w:rsidRDefault="00000A3E" w:rsidP="00C46C92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B95D65">
        <w:rPr>
          <w:b/>
          <w:sz w:val="20"/>
          <w:szCs w:val="20"/>
        </w:rPr>
        <w:t>7.1.1.5 Replacement Issuance for Destroyed Food-</w:t>
      </w:r>
      <w:r w:rsidR="00E36858" w:rsidRPr="00B95D65">
        <w:rPr>
          <w:sz w:val="20"/>
          <w:szCs w:val="20"/>
        </w:rPr>
        <w:t xml:space="preserve"> If the loss being replaced occurs prior to the regular monthly issuance use the prior months issuance amount, even if </w:t>
      </w:r>
      <w:proofErr w:type="spellStart"/>
      <w:r w:rsidR="00E36858" w:rsidRPr="00B95D65">
        <w:rPr>
          <w:sz w:val="20"/>
          <w:szCs w:val="20"/>
        </w:rPr>
        <w:t>its</w:t>
      </w:r>
      <w:proofErr w:type="spellEnd"/>
      <w:r w:rsidR="00E36858" w:rsidRPr="00B95D65">
        <w:rPr>
          <w:sz w:val="20"/>
          <w:szCs w:val="20"/>
        </w:rPr>
        <w:t xml:space="preserve"> less. The examples were updated and helpful. </w:t>
      </w:r>
    </w:p>
    <w:p w14:paraId="4DF1CA70" w14:textId="77777777" w:rsidR="00E36858" w:rsidRPr="00B95D65" w:rsidRDefault="00E36858" w:rsidP="007A6DEF">
      <w:pPr>
        <w:pStyle w:val="Default"/>
        <w:rPr>
          <w:sz w:val="20"/>
          <w:szCs w:val="20"/>
        </w:rPr>
      </w:pPr>
    </w:p>
    <w:p w14:paraId="2ACEA729" w14:textId="5A5BB5B2" w:rsidR="00994B45" w:rsidRPr="00B95D65" w:rsidRDefault="00994B45" w:rsidP="00C46C92">
      <w:pPr>
        <w:pStyle w:val="Default"/>
        <w:numPr>
          <w:ilvl w:val="0"/>
          <w:numId w:val="9"/>
        </w:numPr>
        <w:rPr>
          <w:b/>
          <w:sz w:val="20"/>
          <w:szCs w:val="20"/>
        </w:rPr>
      </w:pPr>
      <w:r w:rsidRPr="00B95D65">
        <w:rPr>
          <w:b/>
          <w:sz w:val="20"/>
          <w:szCs w:val="20"/>
        </w:rPr>
        <w:t xml:space="preserve">Please note: Income limits 8.1.1.1, Regular SNAP Program Income Limits 8.1.1.2, Asset Limits 8.1.1.3 and Deductions 8.1.3 were all updated with the current values. </w:t>
      </w:r>
    </w:p>
    <w:p w14:paraId="40DF80A3" w14:textId="77777777" w:rsidR="007E635C" w:rsidRDefault="007E635C" w:rsidP="007A6DEF">
      <w:pPr>
        <w:pStyle w:val="Default"/>
        <w:rPr>
          <w:b/>
          <w:sz w:val="22"/>
          <w:szCs w:val="22"/>
        </w:rPr>
      </w:pPr>
    </w:p>
    <w:p w14:paraId="1CAD066A" w14:textId="7494BCCA" w:rsidR="00661E2A" w:rsidRPr="00C46C92" w:rsidRDefault="00661E2A" w:rsidP="00661E2A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  <w:u w:val="single"/>
        </w:rPr>
        <w:t>BadgerCare</w:t>
      </w:r>
      <w:proofErr w:type="spellEnd"/>
      <w:r>
        <w:rPr>
          <w:rFonts w:ascii="Arial" w:hAnsi="Arial" w:cs="Arial"/>
          <w:b/>
          <w:bCs/>
          <w:u w:val="single"/>
        </w:rPr>
        <w:t xml:space="preserve"> Plus Release 21-03 </w:t>
      </w:r>
      <w:r w:rsidR="00C46C92">
        <w:rPr>
          <w:rFonts w:ascii="Arial" w:hAnsi="Arial" w:cs="Arial"/>
          <w:bCs/>
        </w:rPr>
        <w:t>Presented by: Kathy King</w:t>
      </w:r>
    </w:p>
    <w:p w14:paraId="34DBD91D" w14:textId="77777777" w:rsidR="00661E2A" w:rsidRPr="00B95D65" w:rsidRDefault="00661E2A" w:rsidP="00661E2A">
      <w:pPr>
        <w:rPr>
          <w:rFonts w:ascii="Arial" w:hAnsi="Arial" w:cs="Arial"/>
          <w:sz w:val="20"/>
          <w:szCs w:val="20"/>
        </w:rPr>
      </w:pPr>
      <w:r w:rsidRPr="00B95D65">
        <w:rPr>
          <w:rFonts w:ascii="Arial" w:hAnsi="Arial" w:cs="Arial"/>
          <w:sz w:val="20"/>
          <w:szCs w:val="20"/>
        </w:rPr>
        <w:t>Release Date: 12/13/2021</w:t>
      </w:r>
    </w:p>
    <w:p w14:paraId="34A71EE7" w14:textId="75A19956" w:rsidR="00661E2A" w:rsidRDefault="00AE2B30" w:rsidP="00661E2A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2.2.8 </w:t>
      </w:r>
      <w:r w:rsidR="00661E2A" w:rsidRPr="00B95D65">
        <w:rPr>
          <w:rFonts w:ascii="Arial" w:hAnsi="Arial" w:cs="Arial"/>
          <w:b/>
          <w:sz w:val="20"/>
          <w:szCs w:val="20"/>
        </w:rPr>
        <w:t>Institutionalized Youth</w:t>
      </w:r>
      <w:r w:rsidR="00661E2A" w:rsidRPr="00B95D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Youth </w:t>
      </w:r>
      <w:r w:rsidR="00661E2A" w:rsidRPr="00B95D65">
        <w:rPr>
          <w:rFonts w:ascii="Arial" w:hAnsi="Arial" w:cs="Arial"/>
          <w:sz w:val="20"/>
          <w:szCs w:val="20"/>
        </w:rPr>
        <w:t xml:space="preserve">ages 19 through 20 residing in an institution and has not been determined disabled must have their eligibility determined under </w:t>
      </w:r>
      <w:proofErr w:type="spellStart"/>
      <w:r w:rsidR="00661E2A" w:rsidRPr="00B95D65">
        <w:rPr>
          <w:rFonts w:ascii="Arial" w:hAnsi="Arial" w:cs="Arial"/>
          <w:sz w:val="20"/>
          <w:szCs w:val="20"/>
        </w:rPr>
        <w:t>BadgerCare</w:t>
      </w:r>
      <w:proofErr w:type="spellEnd"/>
      <w:r w:rsidR="00661E2A" w:rsidRPr="00B95D65">
        <w:rPr>
          <w:rFonts w:ascii="Arial" w:hAnsi="Arial" w:cs="Arial"/>
          <w:sz w:val="20"/>
          <w:szCs w:val="20"/>
        </w:rPr>
        <w:t xml:space="preserve"> Plus, not Medicaid.</w:t>
      </w:r>
    </w:p>
    <w:p w14:paraId="1881BF59" w14:textId="77777777" w:rsidR="00AE2B30" w:rsidRPr="00B95D65" w:rsidRDefault="00AE2B30" w:rsidP="00AE2B30">
      <w:pPr>
        <w:pStyle w:val="ListParagraph"/>
        <w:spacing w:line="256" w:lineRule="auto"/>
        <w:rPr>
          <w:rFonts w:ascii="Arial" w:hAnsi="Arial" w:cs="Arial"/>
          <w:sz w:val="20"/>
          <w:szCs w:val="20"/>
        </w:rPr>
      </w:pPr>
    </w:p>
    <w:p w14:paraId="05FF84DB" w14:textId="0E1C3648" w:rsidR="00AE2B30" w:rsidRDefault="00AE2B30" w:rsidP="00AE2B30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0"/>
          <w:szCs w:val="20"/>
        </w:rPr>
      </w:pPr>
      <w:r w:rsidRPr="00AE2B30">
        <w:rPr>
          <w:rFonts w:ascii="Arial" w:hAnsi="Arial" w:cs="Arial"/>
          <w:b/>
          <w:sz w:val="20"/>
          <w:szCs w:val="20"/>
        </w:rPr>
        <w:t>16.2 Income</w:t>
      </w:r>
      <w:r w:rsidRPr="00B95D65">
        <w:rPr>
          <w:rFonts w:ascii="Arial" w:hAnsi="Arial" w:cs="Arial"/>
          <w:b/>
          <w:sz w:val="20"/>
          <w:szCs w:val="20"/>
        </w:rPr>
        <w:t xml:space="preserve"> Types Not Counted</w:t>
      </w:r>
      <w:r>
        <w:rPr>
          <w:rFonts w:ascii="Arial" w:hAnsi="Arial" w:cs="Arial"/>
          <w:b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 </w:t>
      </w:r>
      <w:r w:rsidRPr="00AE2B30">
        <w:rPr>
          <w:rFonts w:ascii="Arial" w:hAnsi="Arial" w:cs="Arial"/>
          <w:b/>
          <w:sz w:val="20"/>
          <w:szCs w:val="20"/>
        </w:rPr>
        <w:t>16</w:t>
      </w:r>
      <w:r w:rsidRPr="00AE2B30">
        <w:rPr>
          <w:rFonts w:ascii="Arial" w:hAnsi="Arial" w:cs="Arial"/>
          <w:sz w:val="20"/>
          <w:szCs w:val="20"/>
        </w:rPr>
        <w:t xml:space="preserve">.5 </w:t>
      </w:r>
      <w:r w:rsidRPr="00AE2B30">
        <w:rPr>
          <w:rFonts w:ascii="Arial" w:hAnsi="Arial" w:cs="Arial"/>
          <w:b/>
          <w:sz w:val="20"/>
          <w:szCs w:val="20"/>
        </w:rPr>
        <w:t xml:space="preserve">Other Counted Income </w:t>
      </w:r>
      <w:r>
        <w:rPr>
          <w:rFonts w:ascii="Arial" w:hAnsi="Arial" w:cs="Arial"/>
          <w:sz w:val="20"/>
          <w:szCs w:val="20"/>
        </w:rPr>
        <w:t xml:space="preserve">- </w:t>
      </w:r>
      <w:r w:rsidR="00661E2A" w:rsidRPr="00B95D65">
        <w:rPr>
          <w:rFonts w:ascii="Arial" w:hAnsi="Arial" w:cs="Arial"/>
          <w:sz w:val="20"/>
          <w:szCs w:val="20"/>
        </w:rPr>
        <w:t>Payment types related to the COVID-</w:t>
      </w:r>
      <w:r>
        <w:rPr>
          <w:rFonts w:ascii="Arial" w:hAnsi="Arial" w:cs="Arial"/>
          <w:sz w:val="20"/>
          <w:szCs w:val="20"/>
        </w:rPr>
        <w:t>19 Pandemic were updated.</w:t>
      </w:r>
    </w:p>
    <w:p w14:paraId="6B5B2D3D" w14:textId="77777777" w:rsidR="00AE2B30" w:rsidRPr="00AE2B30" w:rsidRDefault="00AE2B30" w:rsidP="00AE2B30">
      <w:pPr>
        <w:pStyle w:val="ListParagraph"/>
        <w:spacing w:line="256" w:lineRule="auto"/>
        <w:rPr>
          <w:rFonts w:ascii="Arial" w:hAnsi="Arial" w:cs="Arial"/>
          <w:sz w:val="20"/>
          <w:szCs w:val="20"/>
        </w:rPr>
      </w:pPr>
    </w:p>
    <w:p w14:paraId="10F192D0" w14:textId="5C142BC0" w:rsidR="00661E2A" w:rsidRPr="00B95D65" w:rsidRDefault="00AE2B30" w:rsidP="00661E2A">
      <w:pPr>
        <w:pStyle w:val="ListParagraph"/>
        <w:numPr>
          <w:ilvl w:val="0"/>
          <w:numId w:val="7"/>
        </w:numPr>
        <w:spacing w:line="256" w:lineRule="auto"/>
        <w:rPr>
          <w:sz w:val="20"/>
          <w:szCs w:val="20"/>
        </w:rPr>
      </w:pPr>
      <w:r w:rsidRPr="00AE2B30">
        <w:rPr>
          <w:rFonts w:ascii="Arial" w:hAnsi="Arial" w:cs="Arial"/>
          <w:b/>
          <w:sz w:val="20"/>
          <w:szCs w:val="20"/>
        </w:rPr>
        <w:t>29.2.2 – 29.2.5</w:t>
      </w:r>
      <w:r>
        <w:rPr>
          <w:rFonts w:ascii="Arial" w:hAnsi="Arial" w:cs="Arial"/>
          <w:sz w:val="20"/>
          <w:szCs w:val="20"/>
        </w:rPr>
        <w:t xml:space="preserve"> </w:t>
      </w:r>
      <w:r w:rsidRPr="00B95D65">
        <w:rPr>
          <w:rFonts w:ascii="Arial" w:hAnsi="Arial" w:cs="Arial"/>
          <w:b/>
          <w:sz w:val="20"/>
          <w:szCs w:val="20"/>
        </w:rPr>
        <w:t>Fair Hearings</w:t>
      </w:r>
      <w:r w:rsidRPr="00B95D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661E2A" w:rsidRPr="00B95D65">
        <w:rPr>
          <w:rFonts w:ascii="Arial" w:hAnsi="Arial" w:cs="Arial"/>
          <w:sz w:val="20"/>
          <w:szCs w:val="20"/>
        </w:rPr>
        <w:t xml:space="preserve">New Sections were added </w:t>
      </w:r>
      <w:r>
        <w:rPr>
          <w:rFonts w:ascii="Arial" w:hAnsi="Arial" w:cs="Arial"/>
          <w:sz w:val="20"/>
          <w:szCs w:val="20"/>
        </w:rPr>
        <w:t>to</w:t>
      </w:r>
      <w:r w:rsidR="00661E2A" w:rsidRPr="00B95D65">
        <w:rPr>
          <w:rFonts w:ascii="Arial" w:hAnsi="Arial" w:cs="Arial"/>
          <w:sz w:val="20"/>
          <w:szCs w:val="20"/>
        </w:rPr>
        <w:t xml:space="preserve"> </w:t>
      </w:r>
      <w:r w:rsidR="00661E2A" w:rsidRPr="00AE2B30">
        <w:rPr>
          <w:rFonts w:ascii="Arial" w:hAnsi="Arial" w:cs="Arial"/>
          <w:sz w:val="20"/>
          <w:szCs w:val="20"/>
        </w:rPr>
        <w:t>Fair Hearings</w:t>
      </w:r>
      <w:r w:rsidR="00661E2A" w:rsidRPr="00B95D65">
        <w:rPr>
          <w:sz w:val="20"/>
          <w:szCs w:val="20"/>
        </w:rPr>
        <w:t>.</w:t>
      </w:r>
    </w:p>
    <w:p w14:paraId="1E99E79E" w14:textId="71D1275E" w:rsidR="00661E2A" w:rsidRPr="00C46C92" w:rsidRDefault="00661E2A" w:rsidP="00661E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Caretaker</w:t>
      </w:r>
      <w:r w:rsidR="00C46C92">
        <w:rPr>
          <w:rFonts w:ascii="Arial" w:hAnsi="Arial" w:cs="Arial"/>
          <w:b/>
          <w:bCs/>
          <w:u w:val="single"/>
        </w:rPr>
        <w:t xml:space="preserve"> Supplement (CTS) Release 21-03 </w:t>
      </w:r>
      <w:r w:rsidR="00C46C92">
        <w:rPr>
          <w:rFonts w:ascii="Arial" w:hAnsi="Arial" w:cs="Arial"/>
          <w:bCs/>
        </w:rPr>
        <w:t>Presented by: Kathy King</w:t>
      </w:r>
    </w:p>
    <w:p w14:paraId="115758C4" w14:textId="77777777" w:rsidR="00661E2A" w:rsidRPr="00B95D65" w:rsidRDefault="00661E2A" w:rsidP="00661E2A">
      <w:pPr>
        <w:rPr>
          <w:rFonts w:ascii="Arial" w:hAnsi="Arial" w:cs="Arial"/>
          <w:sz w:val="20"/>
          <w:szCs w:val="20"/>
        </w:rPr>
      </w:pPr>
      <w:r w:rsidRPr="00B95D65">
        <w:rPr>
          <w:rFonts w:ascii="Arial" w:hAnsi="Arial" w:cs="Arial"/>
          <w:sz w:val="20"/>
          <w:szCs w:val="20"/>
        </w:rPr>
        <w:t>Release Date: 12/13/2021</w:t>
      </w:r>
    </w:p>
    <w:p w14:paraId="2D0C8CAF" w14:textId="11E691C7" w:rsidR="0004791B" w:rsidRPr="0004791B" w:rsidRDefault="00AE2B30" w:rsidP="007E635C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0"/>
          <w:szCs w:val="20"/>
        </w:rPr>
      </w:pPr>
      <w:r w:rsidRPr="00AE2B30">
        <w:rPr>
          <w:rFonts w:ascii="Arial" w:hAnsi="Arial" w:cs="Arial"/>
          <w:b/>
          <w:sz w:val="20"/>
          <w:szCs w:val="20"/>
        </w:rPr>
        <w:t>3.1.6</w:t>
      </w:r>
      <w:r>
        <w:rPr>
          <w:rFonts w:ascii="Arial" w:hAnsi="Arial" w:cs="Arial"/>
          <w:sz w:val="20"/>
          <w:szCs w:val="20"/>
        </w:rPr>
        <w:t xml:space="preserve"> </w:t>
      </w:r>
      <w:r w:rsidR="00661E2A" w:rsidRPr="00B95D65">
        <w:rPr>
          <w:rFonts w:ascii="Arial" w:hAnsi="Arial" w:cs="Arial"/>
          <w:sz w:val="20"/>
          <w:szCs w:val="20"/>
        </w:rPr>
        <w:t xml:space="preserve">Community-Based Residential Facilities (CBRFs) was added as a qualified </w:t>
      </w:r>
      <w:r>
        <w:rPr>
          <w:rFonts w:ascii="Arial" w:hAnsi="Arial" w:cs="Arial"/>
          <w:sz w:val="20"/>
          <w:szCs w:val="20"/>
        </w:rPr>
        <w:t xml:space="preserve">living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arrangement.</w:t>
      </w:r>
    </w:p>
    <w:p w14:paraId="37A7A1B8" w14:textId="77777777" w:rsidR="0004791B" w:rsidRDefault="0004791B" w:rsidP="0004791B">
      <w:pPr>
        <w:spacing w:line="256" w:lineRule="auto"/>
        <w:ind w:left="360"/>
        <w:rPr>
          <w:rFonts w:ascii="Arial" w:hAnsi="Arial" w:cs="Arial"/>
          <w:sz w:val="20"/>
          <w:szCs w:val="20"/>
        </w:rPr>
      </w:pPr>
    </w:p>
    <w:p w14:paraId="34F3D9F3" w14:textId="13099D9B" w:rsidR="0004791B" w:rsidRPr="0004791B" w:rsidRDefault="0004791B" w:rsidP="0004791B">
      <w:pPr>
        <w:spacing w:line="25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4791B">
        <w:rPr>
          <w:rFonts w:ascii="Arial" w:hAnsi="Arial" w:cs="Arial"/>
          <w:b/>
          <w:sz w:val="24"/>
          <w:szCs w:val="24"/>
        </w:rPr>
        <w:t>These are the main takeaways. Please read the full releases.</w:t>
      </w:r>
    </w:p>
    <w:sectPr w:rsidR="0004791B" w:rsidRPr="0004791B" w:rsidSect="0004791B">
      <w:head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2EF24" w14:textId="77777777" w:rsidR="00527319" w:rsidRDefault="00527319" w:rsidP="00527319">
      <w:pPr>
        <w:spacing w:after="0" w:line="240" w:lineRule="auto"/>
      </w:pPr>
      <w:r>
        <w:separator/>
      </w:r>
    </w:p>
  </w:endnote>
  <w:endnote w:type="continuationSeparator" w:id="0">
    <w:p w14:paraId="432B034F" w14:textId="77777777" w:rsidR="00527319" w:rsidRDefault="00527319" w:rsidP="0052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813D1" w14:textId="77777777" w:rsidR="00527319" w:rsidRDefault="00527319" w:rsidP="00527319">
      <w:pPr>
        <w:spacing w:after="0" w:line="240" w:lineRule="auto"/>
      </w:pPr>
      <w:r>
        <w:separator/>
      </w:r>
    </w:p>
  </w:footnote>
  <w:footnote w:type="continuationSeparator" w:id="0">
    <w:p w14:paraId="4EDE9510" w14:textId="77777777" w:rsidR="00527319" w:rsidRDefault="00527319" w:rsidP="0052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4993" w14:textId="708745D3" w:rsidR="00527319" w:rsidRPr="00B95D65" w:rsidRDefault="00527319" w:rsidP="00527319">
    <w:pPr>
      <w:pStyle w:val="Header"/>
      <w:jc w:val="center"/>
      <w:rPr>
        <w:rFonts w:ascii="Arial" w:hAnsi="Arial" w:cs="Arial"/>
        <w:b/>
        <w:bCs/>
      </w:rPr>
    </w:pPr>
    <w:r w:rsidRPr="00B95D65">
      <w:rPr>
        <w:rFonts w:ascii="Arial" w:hAnsi="Arial" w:cs="Arial"/>
        <w:b/>
        <w:bCs/>
      </w:rPr>
      <w:t>Recent Releases</w:t>
    </w:r>
  </w:p>
  <w:p w14:paraId="108EB268" w14:textId="5558DD97" w:rsidR="00527319" w:rsidRPr="00B95D65" w:rsidRDefault="00527319" w:rsidP="00527319">
    <w:pPr>
      <w:pStyle w:val="Header"/>
      <w:jc w:val="center"/>
      <w:rPr>
        <w:rFonts w:ascii="Arial" w:hAnsi="Arial" w:cs="Arial"/>
        <w:b/>
        <w:bCs/>
      </w:rPr>
    </w:pPr>
    <w:r w:rsidRPr="00B95D65">
      <w:rPr>
        <w:rFonts w:ascii="Arial" w:hAnsi="Arial" w:cs="Arial"/>
        <w:b/>
        <w:bCs/>
      </w:rPr>
      <w:t>01/13/2022 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4A61"/>
    <w:multiLevelType w:val="hybridMultilevel"/>
    <w:tmpl w:val="347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2A0"/>
    <w:multiLevelType w:val="hybridMultilevel"/>
    <w:tmpl w:val="474C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3A6705"/>
    <w:multiLevelType w:val="hybridMultilevel"/>
    <w:tmpl w:val="FBC69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582A0C"/>
    <w:multiLevelType w:val="hybridMultilevel"/>
    <w:tmpl w:val="4A92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35C54"/>
    <w:multiLevelType w:val="hybridMultilevel"/>
    <w:tmpl w:val="85C4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404F"/>
    <w:multiLevelType w:val="hybridMultilevel"/>
    <w:tmpl w:val="B00A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3071C"/>
    <w:multiLevelType w:val="hybridMultilevel"/>
    <w:tmpl w:val="BBAA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0285B"/>
    <w:multiLevelType w:val="hybridMultilevel"/>
    <w:tmpl w:val="AD60A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271690"/>
    <w:multiLevelType w:val="hybridMultilevel"/>
    <w:tmpl w:val="7830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DF57E4"/>
    <w:multiLevelType w:val="hybridMultilevel"/>
    <w:tmpl w:val="FD2A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19"/>
    <w:rsid w:val="00000A3E"/>
    <w:rsid w:val="0004791B"/>
    <w:rsid w:val="000A688A"/>
    <w:rsid w:val="000F7CA5"/>
    <w:rsid w:val="001908ED"/>
    <w:rsid w:val="001C0FB4"/>
    <w:rsid w:val="003049DC"/>
    <w:rsid w:val="00363198"/>
    <w:rsid w:val="00402624"/>
    <w:rsid w:val="00432A47"/>
    <w:rsid w:val="004B4C5A"/>
    <w:rsid w:val="00524E8B"/>
    <w:rsid w:val="00527319"/>
    <w:rsid w:val="00556389"/>
    <w:rsid w:val="00661E2A"/>
    <w:rsid w:val="0069424F"/>
    <w:rsid w:val="006C48E7"/>
    <w:rsid w:val="006F35E5"/>
    <w:rsid w:val="00710E22"/>
    <w:rsid w:val="007329EE"/>
    <w:rsid w:val="00751198"/>
    <w:rsid w:val="007A54D3"/>
    <w:rsid w:val="007A6DEF"/>
    <w:rsid w:val="007E635C"/>
    <w:rsid w:val="00833EBC"/>
    <w:rsid w:val="00994B45"/>
    <w:rsid w:val="009D4E68"/>
    <w:rsid w:val="00AC10BF"/>
    <w:rsid w:val="00AE2B30"/>
    <w:rsid w:val="00B25947"/>
    <w:rsid w:val="00B26DBB"/>
    <w:rsid w:val="00B95D65"/>
    <w:rsid w:val="00BA3924"/>
    <w:rsid w:val="00BA46C8"/>
    <w:rsid w:val="00C04A13"/>
    <w:rsid w:val="00C33E79"/>
    <w:rsid w:val="00C46C92"/>
    <w:rsid w:val="00CB2EF7"/>
    <w:rsid w:val="00E02909"/>
    <w:rsid w:val="00E1151F"/>
    <w:rsid w:val="00E25315"/>
    <w:rsid w:val="00E36858"/>
    <w:rsid w:val="00F21A68"/>
    <w:rsid w:val="00F3484B"/>
    <w:rsid w:val="00F508B7"/>
    <w:rsid w:val="00FA3A8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5028"/>
  <w15:chartTrackingRefBased/>
  <w15:docId w15:val="{DAFAA6DC-A5C2-48B9-8103-51947664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19"/>
  </w:style>
  <w:style w:type="paragraph" w:styleId="Footer">
    <w:name w:val="footer"/>
    <w:basedOn w:val="Normal"/>
    <w:link w:val="FooterChar"/>
    <w:uiPriority w:val="99"/>
    <w:unhideWhenUsed/>
    <w:rsid w:val="005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19"/>
  </w:style>
  <w:style w:type="paragraph" w:customStyle="1" w:styleId="Default">
    <w:name w:val="Default"/>
    <w:rsid w:val="000F7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D262-1FEA-4E3B-B45E-2335CB2FAA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254586-b35f-4441-a040-f54e6e92090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9CB36F-B1E7-4AEC-9C12-F3D5BBEB7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EA35F-3AAF-4822-AA92-666EAC142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CE592-7E49-417A-8AAD-DEF3B54A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DYBAS</dc:creator>
  <cp:keywords/>
  <dc:description/>
  <cp:lastModifiedBy>KATHY KING</cp:lastModifiedBy>
  <cp:revision>44</cp:revision>
  <dcterms:created xsi:type="dcterms:W3CDTF">2021-12-29T23:01:00Z</dcterms:created>
  <dcterms:modified xsi:type="dcterms:W3CDTF">2022-01-07T21:01:00Z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