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2C" w:rsidRPr="00DF2541" w:rsidRDefault="00DF2541" w:rsidP="00DF2541">
      <w:pPr>
        <w:jc w:val="center"/>
        <w:rPr>
          <w:rFonts w:ascii="Arial" w:hAnsi="Arial" w:cs="Arial"/>
          <w:sz w:val="24"/>
          <w:szCs w:val="24"/>
          <w:u w:val="single"/>
        </w:rPr>
      </w:pPr>
      <w:r w:rsidRPr="00DF2541">
        <w:rPr>
          <w:rFonts w:ascii="Arial" w:hAnsi="Arial" w:cs="Arial"/>
          <w:sz w:val="24"/>
          <w:szCs w:val="24"/>
          <w:u w:val="single"/>
        </w:rPr>
        <w:t>Entering Overpayment Referrals into BRITS—Desk Aid</w:t>
      </w:r>
    </w:p>
    <w:p w:rsidR="00DF2541" w:rsidRDefault="00DF2541" w:rsidP="00DF2541">
      <w:pPr>
        <w:jc w:val="center"/>
        <w:rPr>
          <w:rFonts w:ascii="Arial" w:hAnsi="Arial" w:cs="Arial"/>
          <w:sz w:val="24"/>
          <w:szCs w:val="24"/>
        </w:rPr>
      </w:pPr>
    </w:p>
    <w:p w:rsidR="00803328" w:rsidRDefault="00DF2541" w:rsidP="00803328">
      <w:pPr>
        <w:pStyle w:val="ListParagraph"/>
        <w:numPr>
          <w:ilvl w:val="0"/>
          <w:numId w:val="2"/>
        </w:numPr>
        <w:rPr>
          <w:rFonts w:ascii="Arial" w:hAnsi="Arial" w:cs="Arial"/>
          <w:sz w:val="24"/>
          <w:szCs w:val="24"/>
        </w:rPr>
      </w:pPr>
      <w:r w:rsidRPr="00803328">
        <w:rPr>
          <w:rFonts w:ascii="Arial" w:hAnsi="Arial" w:cs="Arial"/>
          <w:sz w:val="24"/>
          <w:szCs w:val="24"/>
        </w:rPr>
        <w:t xml:space="preserve">Entering an overpayment referral into BRITS is called creating a </w:t>
      </w:r>
      <w:r w:rsidR="00D01CFD">
        <w:rPr>
          <w:rFonts w:ascii="Arial" w:hAnsi="Arial" w:cs="Arial"/>
          <w:sz w:val="24"/>
          <w:szCs w:val="24"/>
        </w:rPr>
        <w:t>“C</w:t>
      </w:r>
      <w:r w:rsidRPr="00803328">
        <w:rPr>
          <w:rFonts w:ascii="Arial" w:hAnsi="Arial" w:cs="Arial"/>
          <w:sz w:val="24"/>
          <w:szCs w:val="24"/>
        </w:rPr>
        <w:t xml:space="preserve">laim </w:t>
      </w:r>
      <w:r w:rsidR="00D01CFD">
        <w:rPr>
          <w:rFonts w:ascii="Arial" w:hAnsi="Arial" w:cs="Arial"/>
          <w:sz w:val="24"/>
          <w:szCs w:val="24"/>
        </w:rPr>
        <w:t>I</w:t>
      </w:r>
      <w:r w:rsidRPr="00803328">
        <w:rPr>
          <w:rFonts w:ascii="Arial" w:hAnsi="Arial" w:cs="Arial"/>
          <w:sz w:val="24"/>
          <w:szCs w:val="24"/>
        </w:rPr>
        <w:t>nvestigation</w:t>
      </w:r>
      <w:r w:rsidR="00D01CFD">
        <w:rPr>
          <w:rFonts w:ascii="Arial" w:hAnsi="Arial" w:cs="Arial"/>
          <w:sz w:val="24"/>
          <w:szCs w:val="24"/>
        </w:rPr>
        <w:t>”</w:t>
      </w:r>
      <w:r w:rsidRPr="00803328">
        <w:rPr>
          <w:rFonts w:ascii="Arial" w:hAnsi="Arial" w:cs="Arial"/>
          <w:sz w:val="24"/>
          <w:szCs w:val="24"/>
        </w:rPr>
        <w:t xml:space="preserve">. The entries are similar to those used to create a FEV or Fraud Investigation referral. </w:t>
      </w:r>
    </w:p>
    <w:p w:rsidR="006E5C18" w:rsidRPr="00803328" w:rsidRDefault="006E5C18" w:rsidP="006E5C18">
      <w:pPr>
        <w:pStyle w:val="ListParagraph"/>
        <w:rPr>
          <w:rFonts w:ascii="Arial" w:hAnsi="Arial" w:cs="Arial"/>
          <w:sz w:val="24"/>
          <w:szCs w:val="24"/>
        </w:rPr>
      </w:pPr>
    </w:p>
    <w:p w:rsidR="001908FA" w:rsidRDefault="00824D8C" w:rsidP="00DF2541">
      <w:pPr>
        <w:rPr>
          <w:rFonts w:ascii="Arial" w:hAnsi="Arial" w:cs="Arial"/>
          <w:sz w:val="24"/>
          <w:szCs w:val="24"/>
        </w:rPr>
      </w:pPr>
      <w:r>
        <w:rPr>
          <w:noProof/>
        </w:rPr>
        <w:t xml:space="preserve">                    </w:t>
      </w:r>
      <w:r>
        <w:rPr>
          <w:noProof/>
        </w:rPr>
        <w:drawing>
          <wp:inline distT="0" distB="0" distL="0" distR="0" wp14:anchorId="1915BD74" wp14:editId="3F35D4CF">
            <wp:extent cx="5400675" cy="1609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9628" cy="1614992"/>
                    </a:xfrm>
                    <a:prstGeom prst="rect">
                      <a:avLst/>
                    </a:prstGeom>
                  </pic:spPr>
                </pic:pic>
              </a:graphicData>
            </a:graphic>
          </wp:inline>
        </w:drawing>
      </w:r>
    </w:p>
    <w:p w:rsidR="001908FA" w:rsidRDefault="001908FA" w:rsidP="00DF2541">
      <w:pPr>
        <w:rPr>
          <w:rFonts w:ascii="Arial" w:hAnsi="Arial" w:cs="Arial"/>
          <w:sz w:val="24"/>
          <w:szCs w:val="24"/>
        </w:rPr>
      </w:pPr>
    </w:p>
    <w:p w:rsidR="006E5C18" w:rsidRDefault="006E5C18" w:rsidP="00DF2541">
      <w:pPr>
        <w:rPr>
          <w:rFonts w:ascii="Arial" w:hAnsi="Arial" w:cs="Arial"/>
          <w:sz w:val="24"/>
          <w:szCs w:val="24"/>
        </w:rPr>
      </w:pPr>
    </w:p>
    <w:p w:rsidR="00D2538F" w:rsidRDefault="00D2538F" w:rsidP="00DF2541">
      <w:pPr>
        <w:rPr>
          <w:rFonts w:ascii="Arial" w:hAnsi="Arial" w:cs="Arial"/>
          <w:sz w:val="24"/>
          <w:szCs w:val="24"/>
        </w:rPr>
      </w:pPr>
    </w:p>
    <w:p w:rsidR="008C4A99" w:rsidRDefault="008C4A99" w:rsidP="00F34F36">
      <w:pPr>
        <w:pStyle w:val="ListParagraph"/>
        <w:numPr>
          <w:ilvl w:val="0"/>
          <w:numId w:val="2"/>
        </w:numPr>
        <w:rPr>
          <w:rFonts w:ascii="Arial" w:hAnsi="Arial" w:cs="Arial"/>
          <w:sz w:val="24"/>
          <w:szCs w:val="24"/>
        </w:rPr>
      </w:pPr>
      <w:r>
        <w:rPr>
          <w:rFonts w:ascii="Arial" w:hAnsi="Arial" w:cs="Arial"/>
          <w:sz w:val="24"/>
          <w:szCs w:val="24"/>
        </w:rPr>
        <w:t xml:space="preserve"> </w:t>
      </w:r>
      <w:r w:rsidRPr="006B24A9">
        <w:rPr>
          <w:rFonts w:ascii="Arial" w:hAnsi="Arial" w:cs="Arial"/>
          <w:sz w:val="24"/>
          <w:szCs w:val="24"/>
        </w:rPr>
        <w:t xml:space="preserve">Do not create a referral as Agency Error unless you </w:t>
      </w:r>
      <w:r w:rsidR="00FF2774">
        <w:rPr>
          <w:rFonts w:ascii="Arial" w:hAnsi="Arial" w:cs="Arial"/>
          <w:sz w:val="24"/>
          <w:szCs w:val="24"/>
        </w:rPr>
        <w:t xml:space="preserve">have checked policy and spoken to your supervisor and </w:t>
      </w:r>
      <w:r w:rsidRPr="006B24A9">
        <w:rPr>
          <w:rFonts w:ascii="Arial" w:hAnsi="Arial" w:cs="Arial"/>
          <w:sz w:val="24"/>
          <w:szCs w:val="24"/>
        </w:rPr>
        <w:t xml:space="preserve">are </w:t>
      </w:r>
      <w:r w:rsidRPr="006B24A9">
        <w:rPr>
          <w:rFonts w:ascii="Arial" w:hAnsi="Arial" w:cs="Arial"/>
          <w:i/>
          <w:sz w:val="24"/>
          <w:szCs w:val="24"/>
        </w:rPr>
        <w:t>positive</w:t>
      </w:r>
      <w:r w:rsidRPr="006B24A9">
        <w:rPr>
          <w:rFonts w:ascii="Arial" w:hAnsi="Arial" w:cs="Arial"/>
          <w:sz w:val="24"/>
          <w:szCs w:val="24"/>
        </w:rPr>
        <w:t xml:space="preserve"> </w:t>
      </w:r>
      <w:proofErr w:type="gramStart"/>
      <w:r w:rsidRPr="006B24A9">
        <w:rPr>
          <w:rFonts w:ascii="Arial" w:hAnsi="Arial" w:cs="Arial"/>
          <w:sz w:val="24"/>
          <w:szCs w:val="24"/>
        </w:rPr>
        <w:t>it’s</w:t>
      </w:r>
      <w:proofErr w:type="gramEnd"/>
      <w:r w:rsidRPr="006B24A9">
        <w:rPr>
          <w:rFonts w:ascii="Arial" w:hAnsi="Arial" w:cs="Arial"/>
          <w:sz w:val="24"/>
          <w:szCs w:val="24"/>
        </w:rPr>
        <w:t xml:space="preserve"> agency error and not a client error. We do not have security clearance to void agency error claims created by mistake. They have to be sent to </w:t>
      </w:r>
      <w:r w:rsidR="006E5C18">
        <w:rPr>
          <w:rFonts w:ascii="Arial" w:hAnsi="Arial" w:cs="Arial"/>
          <w:sz w:val="24"/>
          <w:szCs w:val="24"/>
        </w:rPr>
        <w:t xml:space="preserve">the </w:t>
      </w:r>
      <w:r w:rsidRPr="006B24A9">
        <w:rPr>
          <w:rFonts w:ascii="Arial" w:hAnsi="Arial" w:cs="Arial"/>
          <w:sz w:val="24"/>
          <w:szCs w:val="24"/>
        </w:rPr>
        <w:t xml:space="preserve">BRITS </w:t>
      </w:r>
      <w:r w:rsidR="006E5C18">
        <w:rPr>
          <w:rFonts w:ascii="Arial" w:hAnsi="Arial" w:cs="Arial"/>
          <w:sz w:val="24"/>
          <w:szCs w:val="24"/>
        </w:rPr>
        <w:t xml:space="preserve">helpdesk </w:t>
      </w:r>
      <w:r w:rsidRPr="006B24A9">
        <w:rPr>
          <w:rFonts w:ascii="Arial" w:hAnsi="Arial" w:cs="Arial"/>
          <w:sz w:val="24"/>
          <w:szCs w:val="24"/>
        </w:rPr>
        <w:t xml:space="preserve">to be voided out. </w:t>
      </w:r>
    </w:p>
    <w:p w:rsidR="00FF2774" w:rsidRDefault="00FF2774" w:rsidP="00FF2774">
      <w:pPr>
        <w:pStyle w:val="ListParagraph"/>
        <w:numPr>
          <w:ilvl w:val="1"/>
          <w:numId w:val="2"/>
        </w:numPr>
        <w:rPr>
          <w:rFonts w:ascii="Arial" w:hAnsi="Arial" w:cs="Arial"/>
          <w:sz w:val="24"/>
          <w:szCs w:val="24"/>
        </w:rPr>
      </w:pPr>
      <w:r>
        <w:rPr>
          <w:rFonts w:ascii="Arial" w:hAnsi="Arial" w:cs="Arial"/>
          <w:sz w:val="24"/>
          <w:szCs w:val="24"/>
        </w:rPr>
        <w:t>Reminder: Per FS policy 7.3.23., we do not do overpayments on closed FS cases unless the overpayment amount is $125 or more.</w:t>
      </w:r>
    </w:p>
    <w:p w:rsidR="00D2538F" w:rsidRDefault="00D2538F" w:rsidP="00FF2774">
      <w:pPr>
        <w:pStyle w:val="ListParagraph"/>
        <w:numPr>
          <w:ilvl w:val="1"/>
          <w:numId w:val="2"/>
        </w:numPr>
        <w:rPr>
          <w:rFonts w:ascii="Arial" w:hAnsi="Arial" w:cs="Arial"/>
          <w:sz w:val="24"/>
          <w:szCs w:val="24"/>
        </w:rPr>
      </w:pPr>
      <w:r>
        <w:rPr>
          <w:rFonts w:ascii="Arial" w:hAnsi="Arial" w:cs="Arial"/>
          <w:sz w:val="24"/>
          <w:szCs w:val="24"/>
        </w:rPr>
        <w:t xml:space="preserve">Remember to check for GAP </w:t>
      </w:r>
      <w:proofErr w:type="gramStart"/>
      <w:r>
        <w:rPr>
          <w:rFonts w:ascii="Arial" w:hAnsi="Arial" w:cs="Arial"/>
          <w:sz w:val="24"/>
          <w:szCs w:val="24"/>
        </w:rPr>
        <w:t>Filling</w:t>
      </w:r>
      <w:proofErr w:type="gramEnd"/>
      <w:r>
        <w:rPr>
          <w:rFonts w:ascii="Arial" w:hAnsi="Arial" w:cs="Arial"/>
          <w:sz w:val="24"/>
          <w:szCs w:val="24"/>
        </w:rPr>
        <w:t xml:space="preserve"> before entering a BC+ overpayment claim. </w:t>
      </w:r>
    </w:p>
    <w:p w:rsidR="00D2538F" w:rsidRPr="00D2538F" w:rsidRDefault="00D2538F" w:rsidP="008C4A99">
      <w:pPr>
        <w:pStyle w:val="ListParagraph"/>
        <w:numPr>
          <w:ilvl w:val="1"/>
          <w:numId w:val="2"/>
        </w:numPr>
        <w:rPr>
          <w:rFonts w:ascii="Arial" w:hAnsi="Arial" w:cs="Arial"/>
          <w:sz w:val="24"/>
          <w:szCs w:val="24"/>
        </w:rPr>
      </w:pPr>
      <w:r w:rsidRPr="00D2538F">
        <w:rPr>
          <w:rFonts w:ascii="Arial" w:hAnsi="Arial" w:cs="Arial"/>
          <w:sz w:val="24"/>
          <w:szCs w:val="24"/>
        </w:rPr>
        <w:t xml:space="preserve">When doing a SWICA, if the customer would still have been eligible for BC+ but with a premium, that means there </w:t>
      </w:r>
      <w:r w:rsidRPr="00D2538F">
        <w:rPr>
          <w:rFonts w:ascii="Arial" w:hAnsi="Arial" w:cs="Arial"/>
          <w:sz w:val="24"/>
          <w:szCs w:val="24"/>
          <w:u w:val="single"/>
        </w:rPr>
        <w:t>is</w:t>
      </w:r>
      <w:r w:rsidRPr="00D2538F">
        <w:rPr>
          <w:rFonts w:ascii="Arial" w:hAnsi="Arial" w:cs="Arial"/>
          <w:sz w:val="24"/>
          <w:szCs w:val="24"/>
        </w:rPr>
        <w:t xml:space="preserve"> an overpayment. </w:t>
      </w:r>
      <w:r w:rsidR="008C4A99">
        <w:rPr>
          <w:noProof/>
        </w:rPr>
        <w:t xml:space="preserve">      </w:t>
      </w:r>
    </w:p>
    <w:p w:rsidR="008C4A99" w:rsidRPr="00D2538F" w:rsidRDefault="008C4A99" w:rsidP="00D2538F">
      <w:pPr>
        <w:pStyle w:val="ListParagraph"/>
        <w:ind w:left="1440"/>
        <w:rPr>
          <w:rFonts w:ascii="Arial" w:hAnsi="Arial" w:cs="Arial"/>
          <w:sz w:val="24"/>
          <w:szCs w:val="24"/>
        </w:rPr>
      </w:pPr>
      <w:bookmarkStart w:id="0" w:name="_GoBack"/>
      <w:bookmarkEnd w:id="0"/>
      <w:r>
        <w:rPr>
          <w:noProof/>
        </w:rPr>
        <w:t xml:space="preserve">                        </w:t>
      </w:r>
    </w:p>
    <w:p w:rsidR="008C4A99" w:rsidRPr="008C4A99" w:rsidRDefault="00D2538F" w:rsidP="008C4A99">
      <w:pPr>
        <w:rPr>
          <w:rFonts w:ascii="Arial" w:hAnsi="Arial" w:cs="Arial"/>
          <w:sz w:val="24"/>
          <w:szCs w:val="24"/>
        </w:rPr>
      </w:pPr>
      <w:r>
        <w:rPr>
          <w:noProof/>
        </w:rPr>
        <w:t xml:space="preserve">                                                            </w:t>
      </w:r>
      <w:r>
        <w:rPr>
          <w:noProof/>
        </w:rPr>
        <w:drawing>
          <wp:inline distT="0" distB="0" distL="0" distR="0" wp14:anchorId="6554EA64" wp14:editId="2D7BC5A0">
            <wp:extent cx="3167341" cy="23116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1112" cy="2321653"/>
                    </a:xfrm>
                    <a:prstGeom prst="rect">
                      <a:avLst/>
                    </a:prstGeom>
                  </pic:spPr>
                </pic:pic>
              </a:graphicData>
            </a:graphic>
          </wp:inline>
        </w:drawing>
      </w:r>
    </w:p>
    <w:p w:rsidR="008C4A99" w:rsidRDefault="008C4A99" w:rsidP="008C4A99">
      <w:pPr>
        <w:pStyle w:val="ListParagraph"/>
        <w:rPr>
          <w:rFonts w:ascii="Arial" w:hAnsi="Arial" w:cs="Arial"/>
          <w:sz w:val="24"/>
          <w:szCs w:val="24"/>
        </w:rPr>
      </w:pPr>
    </w:p>
    <w:p w:rsidR="008C4A99" w:rsidRDefault="008C4A99" w:rsidP="008C4A99">
      <w:pPr>
        <w:pStyle w:val="ListParagraph"/>
        <w:rPr>
          <w:rFonts w:ascii="Arial" w:hAnsi="Arial" w:cs="Arial"/>
          <w:sz w:val="24"/>
          <w:szCs w:val="24"/>
        </w:rPr>
      </w:pPr>
    </w:p>
    <w:p w:rsidR="00D2538F" w:rsidRDefault="00D2538F" w:rsidP="008C4A99">
      <w:pPr>
        <w:pStyle w:val="ListParagraph"/>
        <w:rPr>
          <w:rFonts w:ascii="Arial" w:hAnsi="Arial" w:cs="Arial"/>
          <w:sz w:val="24"/>
          <w:szCs w:val="24"/>
        </w:rPr>
      </w:pPr>
    </w:p>
    <w:p w:rsidR="00D2538F" w:rsidRDefault="00D2538F" w:rsidP="008C4A99">
      <w:pPr>
        <w:pStyle w:val="ListParagraph"/>
        <w:rPr>
          <w:rFonts w:ascii="Arial" w:hAnsi="Arial" w:cs="Arial"/>
          <w:sz w:val="24"/>
          <w:szCs w:val="24"/>
        </w:rPr>
      </w:pPr>
    </w:p>
    <w:p w:rsidR="00F34F36" w:rsidRPr="008C4A99" w:rsidRDefault="008C4A99" w:rsidP="008C4A99">
      <w:pPr>
        <w:rPr>
          <w:rFonts w:ascii="Arial" w:hAnsi="Arial" w:cs="Arial"/>
          <w:sz w:val="24"/>
          <w:szCs w:val="24"/>
        </w:rPr>
      </w:pPr>
      <w:r w:rsidRPr="008C4A99">
        <w:rPr>
          <w:rFonts w:ascii="Arial" w:hAnsi="Arial" w:cs="Arial"/>
          <w:sz w:val="24"/>
          <w:szCs w:val="24"/>
        </w:rPr>
        <w:lastRenderedPageBreak/>
        <w:t xml:space="preserve">           </w:t>
      </w:r>
    </w:p>
    <w:p w:rsidR="006E5C18" w:rsidRDefault="006E5C18" w:rsidP="006E5C18">
      <w:pPr>
        <w:pStyle w:val="ListParagraph"/>
        <w:numPr>
          <w:ilvl w:val="0"/>
          <w:numId w:val="2"/>
        </w:numPr>
        <w:rPr>
          <w:rFonts w:ascii="Arial" w:hAnsi="Arial" w:cs="Arial"/>
          <w:sz w:val="24"/>
          <w:szCs w:val="24"/>
        </w:rPr>
      </w:pPr>
      <w:r>
        <w:rPr>
          <w:rFonts w:ascii="Arial" w:hAnsi="Arial" w:cs="Arial"/>
          <w:sz w:val="24"/>
          <w:szCs w:val="24"/>
        </w:rPr>
        <w:t>To enter an old date as the overpayment timeframe, follow the pictures below.  Click on the hi-li</w:t>
      </w:r>
      <w:r w:rsidR="00FF2774">
        <w:rPr>
          <w:rFonts w:ascii="Arial" w:hAnsi="Arial" w:cs="Arial"/>
          <w:sz w:val="24"/>
          <w:szCs w:val="24"/>
        </w:rPr>
        <w:t>gh</w:t>
      </w:r>
      <w:r>
        <w:rPr>
          <w:rFonts w:ascii="Arial" w:hAnsi="Arial" w:cs="Arial"/>
          <w:sz w:val="24"/>
          <w:szCs w:val="24"/>
        </w:rPr>
        <w:t>ted areas to move through months/years/days.</w:t>
      </w:r>
    </w:p>
    <w:p w:rsidR="006E5C18" w:rsidRDefault="006E5C18" w:rsidP="006E5C18">
      <w:pPr>
        <w:rPr>
          <w:rFonts w:ascii="Arial" w:hAnsi="Arial" w:cs="Arial"/>
          <w:sz w:val="24"/>
          <w:szCs w:val="24"/>
        </w:rPr>
      </w:pPr>
      <w:r w:rsidRPr="004E6C5A">
        <w:rPr>
          <w:noProof/>
        </w:rPr>
        <w:drawing>
          <wp:inline distT="0" distB="0" distL="0" distR="0" wp14:anchorId="39609818" wp14:editId="49B7B041">
            <wp:extent cx="3276600" cy="2943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2943225"/>
                    </a:xfrm>
                    <a:prstGeom prst="rect">
                      <a:avLst/>
                    </a:prstGeom>
                  </pic:spPr>
                </pic:pic>
              </a:graphicData>
            </a:graphic>
          </wp:inline>
        </w:drawing>
      </w:r>
      <w:r>
        <w:rPr>
          <w:rFonts w:ascii="Arial" w:hAnsi="Arial" w:cs="Arial"/>
          <w:sz w:val="24"/>
          <w:szCs w:val="24"/>
        </w:rPr>
        <w:t xml:space="preserve">       </w:t>
      </w:r>
      <w:r w:rsidRPr="004E6C5A">
        <w:rPr>
          <w:noProof/>
        </w:rPr>
        <w:drawing>
          <wp:inline distT="0" distB="0" distL="0" distR="0" wp14:anchorId="068817CF" wp14:editId="2E06067D">
            <wp:extent cx="2962275" cy="2914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275" cy="2914650"/>
                    </a:xfrm>
                    <a:prstGeom prst="rect">
                      <a:avLst/>
                    </a:prstGeom>
                  </pic:spPr>
                </pic:pic>
              </a:graphicData>
            </a:graphic>
          </wp:inline>
        </w:drawing>
      </w:r>
    </w:p>
    <w:p w:rsidR="006E5C18" w:rsidRPr="006E5C18" w:rsidRDefault="006E5C18" w:rsidP="006E5C18">
      <w:pPr>
        <w:rPr>
          <w:rFonts w:ascii="Arial" w:hAnsi="Arial" w:cs="Arial"/>
          <w:sz w:val="24"/>
          <w:szCs w:val="24"/>
        </w:rPr>
      </w:pPr>
    </w:p>
    <w:p w:rsidR="006E5C18" w:rsidRPr="006E5C18" w:rsidRDefault="006E5C18" w:rsidP="006E5C18">
      <w:pPr>
        <w:rPr>
          <w:rFonts w:ascii="Arial" w:hAnsi="Arial" w:cs="Arial"/>
          <w:sz w:val="24"/>
          <w:szCs w:val="24"/>
        </w:rPr>
      </w:pPr>
      <w:r>
        <w:rPr>
          <w:noProof/>
        </w:rPr>
        <w:drawing>
          <wp:inline distT="0" distB="0" distL="0" distR="0" wp14:anchorId="0ACAA24C" wp14:editId="1AC0E8FF">
            <wp:extent cx="3143250" cy="1933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3250" cy="1933575"/>
                    </a:xfrm>
                    <a:prstGeom prst="rect">
                      <a:avLst/>
                    </a:prstGeom>
                  </pic:spPr>
                </pic:pic>
              </a:graphicData>
            </a:graphic>
          </wp:inline>
        </w:drawing>
      </w:r>
      <w:r w:rsidRPr="006E5C18">
        <w:rPr>
          <w:rFonts w:ascii="Arial" w:hAnsi="Arial" w:cs="Arial"/>
          <w:sz w:val="24"/>
          <w:szCs w:val="24"/>
        </w:rPr>
        <w:t xml:space="preserve">   </w:t>
      </w:r>
      <w:r>
        <w:rPr>
          <w:rFonts w:ascii="Arial" w:hAnsi="Arial" w:cs="Arial"/>
          <w:sz w:val="24"/>
          <w:szCs w:val="24"/>
        </w:rPr>
        <w:t xml:space="preserve">  </w:t>
      </w:r>
      <w:r>
        <w:rPr>
          <w:noProof/>
        </w:rPr>
        <w:drawing>
          <wp:inline distT="0" distB="0" distL="0" distR="0" wp14:anchorId="713B4B34" wp14:editId="0AC0FFAE">
            <wp:extent cx="3276600" cy="2219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6600" cy="2219325"/>
                    </a:xfrm>
                    <a:prstGeom prst="rect">
                      <a:avLst/>
                    </a:prstGeom>
                  </pic:spPr>
                </pic:pic>
              </a:graphicData>
            </a:graphic>
          </wp:inline>
        </w:drawing>
      </w:r>
    </w:p>
    <w:p w:rsidR="006E5C18" w:rsidRDefault="006E5C18" w:rsidP="006E5C18">
      <w:pPr>
        <w:pStyle w:val="ListParagraph"/>
        <w:rPr>
          <w:rFonts w:ascii="Arial" w:hAnsi="Arial" w:cs="Arial"/>
          <w:sz w:val="24"/>
          <w:szCs w:val="24"/>
        </w:rPr>
      </w:pPr>
    </w:p>
    <w:p w:rsidR="006E5C18" w:rsidRDefault="006E5C18" w:rsidP="006E5C18">
      <w:pPr>
        <w:pStyle w:val="ListParagraph"/>
        <w:rPr>
          <w:rFonts w:ascii="Arial" w:hAnsi="Arial" w:cs="Arial"/>
          <w:sz w:val="24"/>
          <w:szCs w:val="24"/>
        </w:rPr>
      </w:pPr>
    </w:p>
    <w:p w:rsidR="006E5C18" w:rsidRDefault="006E5C18" w:rsidP="00BA7026">
      <w:pPr>
        <w:pStyle w:val="ListParagraph"/>
        <w:numPr>
          <w:ilvl w:val="0"/>
          <w:numId w:val="2"/>
        </w:numPr>
        <w:rPr>
          <w:rFonts w:ascii="Arial" w:hAnsi="Arial" w:cs="Arial"/>
          <w:sz w:val="24"/>
          <w:szCs w:val="24"/>
        </w:rPr>
      </w:pPr>
      <w:r>
        <w:rPr>
          <w:rFonts w:ascii="Arial" w:hAnsi="Arial" w:cs="Arial"/>
          <w:sz w:val="24"/>
          <w:szCs w:val="24"/>
        </w:rPr>
        <w:t xml:space="preserve"> </w:t>
      </w:r>
      <w:r w:rsidRPr="008C4A99">
        <w:rPr>
          <w:rFonts w:ascii="Arial" w:hAnsi="Arial" w:cs="Arial"/>
          <w:sz w:val="24"/>
          <w:szCs w:val="24"/>
        </w:rPr>
        <w:t>Enter a comment about the overpayment and reference the date you entered the case comments in CWW. You must enter the date of discovery, the programs that ha</w:t>
      </w:r>
      <w:r w:rsidR="00D01CFD">
        <w:rPr>
          <w:rFonts w:ascii="Arial" w:hAnsi="Arial" w:cs="Arial"/>
          <w:sz w:val="24"/>
          <w:szCs w:val="24"/>
        </w:rPr>
        <w:t>ve an overpayment, and the overp</w:t>
      </w:r>
      <w:r w:rsidRPr="008C4A99">
        <w:rPr>
          <w:rFonts w:ascii="Arial" w:hAnsi="Arial" w:cs="Arial"/>
          <w:sz w:val="24"/>
          <w:szCs w:val="24"/>
        </w:rPr>
        <w:t>ayment timeframe.</w:t>
      </w:r>
      <w:r>
        <w:rPr>
          <w:rFonts w:ascii="Arial" w:hAnsi="Arial" w:cs="Arial"/>
          <w:sz w:val="24"/>
          <w:szCs w:val="24"/>
        </w:rPr>
        <w:t xml:space="preserve">   </w:t>
      </w:r>
    </w:p>
    <w:p w:rsidR="006E5C18" w:rsidRDefault="006E5C18" w:rsidP="006E5C18">
      <w:pPr>
        <w:pStyle w:val="ListParagraph"/>
        <w:rPr>
          <w:rFonts w:ascii="Arial" w:hAnsi="Arial" w:cs="Arial"/>
          <w:sz w:val="24"/>
          <w:szCs w:val="24"/>
        </w:rPr>
      </w:pPr>
      <w:r>
        <w:rPr>
          <w:noProof/>
        </w:rPr>
        <w:drawing>
          <wp:inline distT="0" distB="0" distL="0" distR="0" wp14:anchorId="43E1C170" wp14:editId="46C6C0CD">
            <wp:extent cx="6763889" cy="1602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64774" cy="1649609"/>
                    </a:xfrm>
                    <a:prstGeom prst="rect">
                      <a:avLst/>
                    </a:prstGeom>
                  </pic:spPr>
                </pic:pic>
              </a:graphicData>
            </a:graphic>
          </wp:inline>
        </w:drawing>
      </w:r>
    </w:p>
    <w:p w:rsidR="006E5C18" w:rsidRDefault="006E5C18" w:rsidP="006E5C18">
      <w:pPr>
        <w:pStyle w:val="ListParagraph"/>
        <w:rPr>
          <w:rFonts w:ascii="Arial" w:hAnsi="Arial" w:cs="Arial"/>
          <w:sz w:val="24"/>
          <w:szCs w:val="24"/>
        </w:rPr>
      </w:pPr>
    </w:p>
    <w:p w:rsidR="006E5C18" w:rsidRDefault="006E5C18" w:rsidP="006E5C18">
      <w:pPr>
        <w:pStyle w:val="ListParagraph"/>
        <w:rPr>
          <w:rFonts w:ascii="Arial" w:hAnsi="Arial" w:cs="Arial"/>
          <w:sz w:val="24"/>
          <w:szCs w:val="24"/>
        </w:rPr>
      </w:pPr>
    </w:p>
    <w:p w:rsidR="006E5C18" w:rsidRDefault="006E5C18" w:rsidP="006E5C18">
      <w:pPr>
        <w:pStyle w:val="ListParagraph"/>
        <w:rPr>
          <w:rFonts w:ascii="Arial" w:hAnsi="Arial" w:cs="Arial"/>
          <w:sz w:val="24"/>
          <w:szCs w:val="24"/>
        </w:rPr>
      </w:pPr>
    </w:p>
    <w:p w:rsidR="00BA7026" w:rsidRPr="00BA7026" w:rsidRDefault="001908FA" w:rsidP="00BA7026">
      <w:pPr>
        <w:pStyle w:val="ListParagraph"/>
        <w:numPr>
          <w:ilvl w:val="0"/>
          <w:numId w:val="2"/>
        </w:numPr>
        <w:rPr>
          <w:rFonts w:ascii="Arial" w:hAnsi="Arial" w:cs="Arial"/>
          <w:sz w:val="24"/>
          <w:szCs w:val="24"/>
        </w:rPr>
      </w:pPr>
      <w:r w:rsidRPr="00BA7026">
        <w:rPr>
          <w:rFonts w:ascii="Arial" w:hAnsi="Arial" w:cs="Arial"/>
          <w:sz w:val="24"/>
          <w:szCs w:val="24"/>
        </w:rPr>
        <w:t>If there is already an open claim investigation for the case, perhaps for a SWICA from an earlier timeframe, you will get a</w:t>
      </w:r>
      <w:r w:rsidR="00D01CFD">
        <w:rPr>
          <w:rFonts w:ascii="Arial" w:hAnsi="Arial" w:cs="Arial"/>
          <w:sz w:val="24"/>
          <w:szCs w:val="24"/>
        </w:rPr>
        <w:t>n error message</w:t>
      </w:r>
      <w:r w:rsidRPr="00BA7026">
        <w:rPr>
          <w:rFonts w:ascii="Arial" w:hAnsi="Arial" w:cs="Arial"/>
          <w:sz w:val="24"/>
          <w:szCs w:val="24"/>
        </w:rPr>
        <w:t xml:space="preserve"> </w:t>
      </w:r>
      <w:r w:rsidR="00BA7026" w:rsidRPr="00BA7026">
        <w:rPr>
          <w:rFonts w:ascii="Arial" w:hAnsi="Arial" w:cs="Arial"/>
          <w:sz w:val="24"/>
          <w:szCs w:val="24"/>
        </w:rPr>
        <w:t xml:space="preserve">(see screenshot below). If this happens, you can still enter comments on the existing BRITS referral (you can find this number by searching under the case number in BRITS). If it is for the same error reason, like SWICA, just add the additional timeframe that an overpayment is needed for. </w:t>
      </w:r>
    </w:p>
    <w:p w:rsidR="00F34F36" w:rsidRDefault="00F34F36" w:rsidP="00BA7026">
      <w:pPr>
        <w:pStyle w:val="ListParagraph"/>
        <w:rPr>
          <w:rFonts w:ascii="Arial" w:hAnsi="Arial" w:cs="Arial"/>
          <w:sz w:val="24"/>
          <w:szCs w:val="24"/>
        </w:rPr>
      </w:pPr>
    </w:p>
    <w:p w:rsidR="001908FA" w:rsidRPr="00544764" w:rsidRDefault="001908FA" w:rsidP="001908FA">
      <w:pPr>
        <w:pStyle w:val="ListParagraph"/>
        <w:rPr>
          <w:rFonts w:ascii="Arial" w:hAnsi="Arial" w:cs="Arial"/>
          <w:sz w:val="24"/>
          <w:szCs w:val="24"/>
        </w:rPr>
      </w:pPr>
      <w:r>
        <w:rPr>
          <w:noProof/>
        </w:rPr>
        <w:drawing>
          <wp:inline distT="0" distB="0" distL="0" distR="0" wp14:anchorId="74E7509A" wp14:editId="690C0EF1">
            <wp:extent cx="6766560" cy="498444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6560" cy="4984440"/>
                    </a:xfrm>
                    <a:prstGeom prst="rect">
                      <a:avLst/>
                    </a:prstGeom>
                  </pic:spPr>
                </pic:pic>
              </a:graphicData>
            </a:graphic>
          </wp:inline>
        </w:drawing>
      </w:r>
    </w:p>
    <w:p w:rsidR="00DF2541" w:rsidRDefault="00DF2541" w:rsidP="00DF2541">
      <w:pPr>
        <w:rPr>
          <w:rFonts w:ascii="Arial" w:hAnsi="Arial" w:cs="Arial"/>
          <w:sz w:val="24"/>
          <w:szCs w:val="24"/>
        </w:rPr>
      </w:pPr>
    </w:p>
    <w:p w:rsidR="00DF2541" w:rsidRDefault="00F41ABF" w:rsidP="00BA7026">
      <w:pPr>
        <w:pStyle w:val="ListParagraph"/>
        <w:numPr>
          <w:ilvl w:val="0"/>
          <w:numId w:val="2"/>
        </w:numPr>
        <w:rPr>
          <w:rFonts w:ascii="Arial" w:hAnsi="Arial" w:cs="Arial"/>
          <w:sz w:val="24"/>
          <w:szCs w:val="24"/>
        </w:rPr>
      </w:pPr>
      <w:r>
        <w:rPr>
          <w:rFonts w:ascii="Arial" w:hAnsi="Arial" w:cs="Arial"/>
          <w:sz w:val="24"/>
          <w:szCs w:val="24"/>
        </w:rPr>
        <w:t xml:space="preserve">If you are creating a claim based on the out of state FS usage report, you need to </w:t>
      </w:r>
      <w:r w:rsidR="00C93382">
        <w:rPr>
          <w:rFonts w:ascii="Arial" w:hAnsi="Arial" w:cs="Arial"/>
          <w:sz w:val="24"/>
          <w:szCs w:val="24"/>
        </w:rPr>
        <w:t xml:space="preserve">open up </w:t>
      </w:r>
      <w:r>
        <w:rPr>
          <w:rFonts w:ascii="Arial" w:hAnsi="Arial" w:cs="Arial"/>
          <w:sz w:val="24"/>
          <w:szCs w:val="24"/>
        </w:rPr>
        <w:t>the Dual State</w:t>
      </w:r>
      <w:r w:rsidR="00C93382">
        <w:rPr>
          <w:rFonts w:ascii="Arial" w:hAnsi="Arial" w:cs="Arial"/>
          <w:sz w:val="24"/>
          <w:szCs w:val="24"/>
        </w:rPr>
        <w:t>(</w:t>
      </w:r>
      <w:r>
        <w:rPr>
          <w:rFonts w:ascii="Arial" w:hAnsi="Arial" w:cs="Arial"/>
          <w:sz w:val="24"/>
          <w:szCs w:val="24"/>
        </w:rPr>
        <w:t>s</w:t>
      </w:r>
      <w:r w:rsidR="00C93382">
        <w:rPr>
          <w:rFonts w:ascii="Arial" w:hAnsi="Arial" w:cs="Arial"/>
          <w:sz w:val="24"/>
          <w:szCs w:val="24"/>
        </w:rPr>
        <w:t>)</w:t>
      </w:r>
      <w:r>
        <w:rPr>
          <w:rFonts w:ascii="Arial" w:hAnsi="Arial" w:cs="Arial"/>
          <w:sz w:val="24"/>
          <w:szCs w:val="24"/>
        </w:rPr>
        <w:t xml:space="preserve"> section to enter the other state(s)</w:t>
      </w:r>
      <w:r w:rsidR="006B24A9">
        <w:rPr>
          <w:rFonts w:ascii="Arial" w:hAnsi="Arial" w:cs="Arial"/>
          <w:sz w:val="24"/>
          <w:szCs w:val="24"/>
        </w:rPr>
        <w:t xml:space="preserve"> from the drop down menu.</w:t>
      </w:r>
      <w:r>
        <w:rPr>
          <w:rFonts w:ascii="Arial" w:hAnsi="Arial" w:cs="Arial"/>
          <w:sz w:val="24"/>
          <w:szCs w:val="24"/>
        </w:rPr>
        <w:t xml:space="preserve"> </w:t>
      </w:r>
    </w:p>
    <w:p w:rsidR="00F41ABF" w:rsidRDefault="00F41ABF" w:rsidP="00F41ABF">
      <w:pPr>
        <w:pStyle w:val="ListParagraph"/>
        <w:rPr>
          <w:rFonts w:ascii="Arial" w:hAnsi="Arial" w:cs="Arial"/>
          <w:sz w:val="24"/>
          <w:szCs w:val="24"/>
        </w:rPr>
      </w:pPr>
    </w:p>
    <w:p w:rsidR="00F41ABF" w:rsidRDefault="00F41ABF" w:rsidP="00F41ABF">
      <w:pPr>
        <w:pStyle w:val="ListParagraph"/>
        <w:rPr>
          <w:rFonts w:ascii="Arial" w:hAnsi="Arial" w:cs="Arial"/>
          <w:sz w:val="24"/>
          <w:szCs w:val="24"/>
        </w:rPr>
      </w:pPr>
      <w:r>
        <w:rPr>
          <w:noProof/>
        </w:rPr>
        <w:drawing>
          <wp:inline distT="0" distB="0" distL="0" distR="0" wp14:anchorId="7F9BA7BE" wp14:editId="55C01544">
            <wp:extent cx="65532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53200" cy="1409700"/>
                    </a:xfrm>
                    <a:prstGeom prst="rect">
                      <a:avLst/>
                    </a:prstGeom>
                  </pic:spPr>
                </pic:pic>
              </a:graphicData>
            </a:graphic>
          </wp:inline>
        </w:drawing>
      </w:r>
    </w:p>
    <w:p w:rsidR="00F41ABF" w:rsidRPr="00BA7026" w:rsidRDefault="00F41ABF" w:rsidP="00F41ABF">
      <w:pPr>
        <w:pStyle w:val="ListParagraph"/>
        <w:rPr>
          <w:rFonts w:ascii="Arial" w:hAnsi="Arial" w:cs="Arial"/>
          <w:sz w:val="24"/>
          <w:szCs w:val="24"/>
        </w:rPr>
      </w:pPr>
      <w:r>
        <w:rPr>
          <w:noProof/>
        </w:rPr>
        <w:lastRenderedPageBreak/>
        <w:drawing>
          <wp:inline distT="0" distB="0" distL="0" distR="0" wp14:anchorId="7BAD43E3" wp14:editId="65DC9E09">
            <wp:extent cx="6766560" cy="4041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66560" cy="4041140"/>
                    </a:xfrm>
                    <a:prstGeom prst="rect">
                      <a:avLst/>
                    </a:prstGeom>
                  </pic:spPr>
                </pic:pic>
              </a:graphicData>
            </a:graphic>
          </wp:inline>
        </w:drawing>
      </w:r>
    </w:p>
    <w:p w:rsidR="006B24A9" w:rsidRDefault="006B24A9" w:rsidP="00DF2541">
      <w:pPr>
        <w:rPr>
          <w:rFonts w:ascii="Arial" w:hAnsi="Arial" w:cs="Arial"/>
          <w:sz w:val="16"/>
          <w:szCs w:val="16"/>
        </w:rPr>
      </w:pPr>
    </w:p>
    <w:p w:rsidR="006B24A9" w:rsidRPr="00A62CFD" w:rsidRDefault="00A62CFD" w:rsidP="00A62CFD">
      <w:pPr>
        <w:pStyle w:val="ListParagraph"/>
        <w:numPr>
          <w:ilvl w:val="0"/>
          <w:numId w:val="2"/>
        </w:numPr>
        <w:rPr>
          <w:rFonts w:ascii="Arial" w:hAnsi="Arial" w:cs="Arial"/>
          <w:sz w:val="24"/>
          <w:szCs w:val="24"/>
        </w:rPr>
      </w:pPr>
      <w:r>
        <w:rPr>
          <w:rFonts w:ascii="Arial" w:hAnsi="Arial" w:cs="Arial"/>
          <w:sz w:val="24"/>
          <w:szCs w:val="24"/>
        </w:rPr>
        <w:t>If you need to create a FEV referral and the overpayment claim has not been done yet, you can</w:t>
      </w:r>
      <w:r w:rsidR="00D01CFD">
        <w:rPr>
          <w:rFonts w:ascii="Arial" w:hAnsi="Arial" w:cs="Arial"/>
          <w:sz w:val="24"/>
          <w:szCs w:val="24"/>
        </w:rPr>
        <w:t>not</w:t>
      </w:r>
      <w:r>
        <w:rPr>
          <w:rFonts w:ascii="Arial" w:hAnsi="Arial" w:cs="Arial"/>
          <w:sz w:val="24"/>
          <w:szCs w:val="24"/>
        </w:rPr>
        <w:t xml:space="preserve"> enter any new referrals in BRITS. </w:t>
      </w:r>
      <w:r w:rsidR="00FF2774">
        <w:rPr>
          <w:rFonts w:ascii="Arial" w:hAnsi="Arial" w:cs="Arial"/>
          <w:sz w:val="24"/>
          <w:szCs w:val="24"/>
        </w:rPr>
        <w:t xml:space="preserve">For Rock County: </w:t>
      </w:r>
      <w:r>
        <w:rPr>
          <w:rFonts w:ascii="Arial" w:hAnsi="Arial" w:cs="Arial"/>
          <w:sz w:val="24"/>
          <w:szCs w:val="24"/>
        </w:rPr>
        <w:t xml:space="preserve">If this happens, send an email to the overpayment specialist at </w:t>
      </w:r>
      <w:hyperlink r:id="rId15" w:history="1">
        <w:r w:rsidRPr="00250071">
          <w:rPr>
            <w:rStyle w:val="Hyperlink"/>
            <w:rFonts w:ascii="Arial" w:hAnsi="Arial" w:cs="Arial"/>
            <w:sz w:val="24"/>
            <w:szCs w:val="24"/>
          </w:rPr>
          <w:t>overpaymentreferrals@co.rock.wi.us</w:t>
        </w:r>
      </w:hyperlink>
      <w:r>
        <w:rPr>
          <w:rFonts w:ascii="Arial" w:hAnsi="Arial" w:cs="Arial"/>
          <w:sz w:val="24"/>
          <w:szCs w:val="24"/>
        </w:rPr>
        <w:t xml:space="preserve"> with the subject line “Priority OP” </w:t>
      </w:r>
      <w:r w:rsidR="00FF2774">
        <w:rPr>
          <w:rFonts w:ascii="Arial" w:hAnsi="Arial" w:cs="Arial"/>
          <w:sz w:val="24"/>
          <w:szCs w:val="24"/>
        </w:rPr>
        <w:t xml:space="preserve">and marked as high priority. </w:t>
      </w:r>
      <w:r w:rsidR="00D01CFD">
        <w:rPr>
          <w:rFonts w:ascii="Arial" w:hAnsi="Arial" w:cs="Arial"/>
          <w:sz w:val="24"/>
          <w:szCs w:val="24"/>
        </w:rPr>
        <w:t xml:space="preserve">The overpayment will be processed so the </w:t>
      </w:r>
      <w:r>
        <w:rPr>
          <w:rFonts w:ascii="Arial" w:hAnsi="Arial" w:cs="Arial"/>
          <w:sz w:val="24"/>
          <w:szCs w:val="24"/>
        </w:rPr>
        <w:t xml:space="preserve">FEV can be entered. </w:t>
      </w:r>
    </w:p>
    <w:p w:rsidR="006B24A9" w:rsidRDefault="006B24A9" w:rsidP="002A36A9">
      <w:pPr>
        <w:pStyle w:val="ListParagraph"/>
        <w:rPr>
          <w:rFonts w:ascii="Arial" w:hAnsi="Arial" w:cs="Arial"/>
          <w:sz w:val="24"/>
          <w:szCs w:val="24"/>
        </w:rPr>
      </w:pPr>
    </w:p>
    <w:p w:rsidR="001D7300" w:rsidRDefault="001D7300" w:rsidP="001D7300">
      <w:pPr>
        <w:pStyle w:val="ListParagraph"/>
        <w:numPr>
          <w:ilvl w:val="0"/>
          <w:numId w:val="2"/>
        </w:numPr>
        <w:rPr>
          <w:rFonts w:ascii="Arial" w:hAnsi="Arial" w:cs="Arial"/>
          <w:sz w:val="24"/>
          <w:szCs w:val="24"/>
        </w:rPr>
      </w:pPr>
      <w:r>
        <w:rPr>
          <w:rFonts w:ascii="Arial" w:hAnsi="Arial" w:cs="Arial"/>
          <w:sz w:val="24"/>
          <w:szCs w:val="24"/>
        </w:rPr>
        <w:t>Using FDSH wages and SWICA wage matches to calculate overpayments</w:t>
      </w:r>
    </w:p>
    <w:p w:rsidR="001D7300" w:rsidRDefault="001D7300" w:rsidP="001D7300">
      <w:pPr>
        <w:pStyle w:val="ListParagraph"/>
        <w:numPr>
          <w:ilvl w:val="1"/>
          <w:numId w:val="2"/>
        </w:numPr>
        <w:rPr>
          <w:rFonts w:ascii="Arial" w:hAnsi="Arial" w:cs="Arial"/>
          <w:sz w:val="20"/>
          <w:szCs w:val="20"/>
        </w:rPr>
      </w:pPr>
      <w:r>
        <w:rPr>
          <w:rFonts w:ascii="Arial" w:hAnsi="Arial" w:cs="Arial"/>
          <w:sz w:val="24"/>
          <w:szCs w:val="24"/>
        </w:rPr>
        <w:t xml:space="preserve">The FDSH information can only be used as verification of current income for FS </w:t>
      </w:r>
      <w:r w:rsidRPr="001D7300">
        <w:rPr>
          <w:rFonts w:ascii="Arial" w:hAnsi="Arial" w:cs="Arial"/>
          <w:b/>
          <w:i/>
          <w:sz w:val="24"/>
          <w:szCs w:val="24"/>
          <w:u w:val="single"/>
        </w:rPr>
        <w:t>if</w:t>
      </w:r>
      <w:r>
        <w:rPr>
          <w:rFonts w:ascii="Arial" w:hAnsi="Arial" w:cs="Arial"/>
          <w:b/>
          <w:i/>
          <w:sz w:val="24"/>
          <w:szCs w:val="24"/>
          <w:u w:val="single"/>
        </w:rPr>
        <w:t xml:space="preserve"> </w:t>
      </w:r>
      <w:r>
        <w:rPr>
          <w:rFonts w:ascii="Arial" w:hAnsi="Arial" w:cs="Arial"/>
          <w:sz w:val="24"/>
          <w:szCs w:val="24"/>
        </w:rPr>
        <w:t xml:space="preserve">completing a health care </w:t>
      </w:r>
      <w:r w:rsidR="00E16D4A">
        <w:rPr>
          <w:rFonts w:ascii="Arial" w:hAnsi="Arial" w:cs="Arial"/>
          <w:sz w:val="24"/>
          <w:szCs w:val="24"/>
        </w:rPr>
        <w:t>application</w:t>
      </w:r>
      <w:r>
        <w:rPr>
          <w:rFonts w:ascii="Arial" w:hAnsi="Arial" w:cs="Arial"/>
          <w:sz w:val="24"/>
          <w:szCs w:val="24"/>
        </w:rPr>
        <w:t xml:space="preserve"> or renewal and the</w:t>
      </w:r>
      <w:r w:rsidR="00E16D4A">
        <w:rPr>
          <w:rFonts w:ascii="Arial" w:hAnsi="Arial" w:cs="Arial"/>
          <w:sz w:val="24"/>
          <w:szCs w:val="24"/>
        </w:rPr>
        <w:t xml:space="preserve"> </w:t>
      </w:r>
      <w:r>
        <w:rPr>
          <w:rFonts w:ascii="Arial" w:hAnsi="Arial" w:cs="Arial"/>
          <w:sz w:val="24"/>
          <w:szCs w:val="24"/>
        </w:rPr>
        <w:t xml:space="preserve">member agrees with the current income shown </w:t>
      </w:r>
      <w:r w:rsidRPr="00E16D4A">
        <w:rPr>
          <w:rFonts w:ascii="Arial" w:hAnsi="Arial" w:cs="Arial"/>
          <w:sz w:val="18"/>
          <w:szCs w:val="18"/>
        </w:rPr>
        <w:t>(OM 14-50 and 15-16)</w:t>
      </w:r>
      <w:r>
        <w:rPr>
          <w:rFonts w:ascii="Arial" w:hAnsi="Arial" w:cs="Arial"/>
          <w:sz w:val="24"/>
          <w:szCs w:val="24"/>
        </w:rPr>
        <w:t xml:space="preserve">. The FDSH information cannot be used for </w:t>
      </w:r>
      <w:r w:rsidR="00E16D4A">
        <w:rPr>
          <w:rFonts w:ascii="Arial" w:hAnsi="Arial" w:cs="Arial"/>
          <w:sz w:val="24"/>
          <w:szCs w:val="24"/>
        </w:rPr>
        <w:t>calculating</w:t>
      </w:r>
      <w:r>
        <w:rPr>
          <w:rFonts w:ascii="Arial" w:hAnsi="Arial" w:cs="Arial"/>
          <w:sz w:val="24"/>
          <w:szCs w:val="24"/>
        </w:rPr>
        <w:t xml:space="preserve"> FS overpayments. If there is no other verific</w:t>
      </w:r>
      <w:r w:rsidR="00E16D4A">
        <w:rPr>
          <w:rFonts w:ascii="Arial" w:hAnsi="Arial" w:cs="Arial"/>
          <w:sz w:val="24"/>
          <w:szCs w:val="24"/>
        </w:rPr>
        <w:t xml:space="preserve">ation </w:t>
      </w:r>
      <w:r>
        <w:rPr>
          <w:rFonts w:ascii="Arial" w:hAnsi="Arial" w:cs="Arial"/>
          <w:sz w:val="24"/>
          <w:szCs w:val="24"/>
        </w:rPr>
        <w:t xml:space="preserve">source </w:t>
      </w:r>
      <w:r w:rsidR="00E16D4A">
        <w:rPr>
          <w:rFonts w:ascii="Arial" w:hAnsi="Arial" w:cs="Arial"/>
          <w:sz w:val="24"/>
          <w:szCs w:val="24"/>
        </w:rPr>
        <w:t>available</w:t>
      </w:r>
      <w:r>
        <w:rPr>
          <w:rFonts w:ascii="Arial" w:hAnsi="Arial" w:cs="Arial"/>
          <w:sz w:val="24"/>
          <w:szCs w:val="24"/>
        </w:rPr>
        <w:t xml:space="preserve"> for the FS overpayment, the SWICA wages can b</w:t>
      </w:r>
      <w:r w:rsidR="00E16D4A">
        <w:rPr>
          <w:rFonts w:ascii="Arial" w:hAnsi="Arial" w:cs="Arial"/>
          <w:sz w:val="24"/>
          <w:szCs w:val="24"/>
        </w:rPr>
        <w:t>e used</w:t>
      </w:r>
      <w:r>
        <w:rPr>
          <w:rFonts w:ascii="Arial" w:hAnsi="Arial" w:cs="Arial"/>
          <w:sz w:val="24"/>
          <w:szCs w:val="24"/>
        </w:rPr>
        <w:t xml:space="preserve"> </w:t>
      </w:r>
      <w:r w:rsidR="00E16D4A">
        <w:rPr>
          <w:rFonts w:ascii="Arial" w:hAnsi="Arial" w:cs="Arial"/>
          <w:sz w:val="24"/>
          <w:szCs w:val="24"/>
        </w:rPr>
        <w:t xml:space="preserve">for the FS overpayment </w:t>
      </w:r>
      <w:r w:rsidR="00E16D4A" w:rsidRPr="00E16D4A">
        <w:rPr>
          <w:rFonts w:ascii="Arial" w:hAnsi="Arial" w:cs="Arial"/>
          <w:sz w:val="18"/>
          <w:szCs w:val="18"/>
        </w:rPr>
        <w:t>(OM 15-11).</w:t>
      </w:r>
      <w:r w:rsidR="00E16D4A">
        <w:rPr>
          <w:rFonts w:ascii="Arial" w:hAnsi="Arial" w:cs="Arial"/>
          <w:sz w:val="24"/>
          <w:szCs w:val="24"/>
        </w:rPr>
        <w:t xml:space="preserve"> However, most employers who use Equifax (the Work Number) will only verify income through Equifax, so agencies may need to request the verification directly though Equifax (not FDSH). </w:t>
      </w:r>
      <w:r w:rsidR="00E16D4A" w:rsidRPr="00E16D4A">
        <w:rPr>
          <w:rFonts w:ascii="Arial" w:hAnsi="Arial" w:cs="Arial"/>
          <w:sz w:val="20"/>
          <w:szCs w:val="20"/>
        </w:rPr>
        <w:t>(Ref. WAPAF Calculating FS Overpayments Questions and Answers 4/18/16)</w:t>
      </w:r>
    </w:p>
    <w:p w:rsidR="00A54455" w:rsidRPr="00E16D4A" w:rsidRDefault="00A54455" w:rsidP="00A54455">
      <w:pPr>
        <w:pStyle w:val="ListParagraph"/>
        <w:ind w:left="1440"/>
        <w:rPr>
          <w:rFonts w:ascii="Arial" w:hAnsi="Arial" w:cs="Arial"/>
          <w:sz w:val="20"/>
          <w:szCs w:val="20"/>
        </w:rPr>
      </w:pPr>
    </w:p>
    <w:p w:rsidR="004E6C5A" w:rsidRDefault="00EF633D" w:rsidP="00A54455">
      <w:pPr>
        <w:pStyle w:val="ListParagraph"/>
        <w:numPr>
          <w:ilvl w:val="0"/>
          <w:numId w:val="2"/>
        </w:numPr>
        <w:rPr>
          <w:rFonts w:ascii="Arial" w:hAnsi="Arial" w:cs="Arial"/>
          <w:sz w:val="24"/>
          <w:szCs w:val="24"/>
        </w:rPr>
      </w:pPr>
      <w:r>
        <w:rPr>
          <w:rFonts w:ascii="Arial" w:hAnsi="Arial" w:cs="Arial"/>
          <w:sz w:val="24"/>
          <w:szCs w:val="24"/>
        </w:rPr>
        <w:t xml:space="preserve">For </w:t>
      </w:r>
      <w:r w:rsidR="00FF2774">
        <w:rPr>
          <w:rFonts w:ascii="Arial" w:hAnsi="Arial" w:cs="Arial"/>
          <w:sz w:val="24"/>
          <w:szCs w:val="24"/>
        </w:rPr>
        <w:t>Rock County: For S</w:t>
      </w:r>
      <w:r>
        <w:rPr>
          <w:rFonts w:ascii="Arial" w:hAnsi="Arial" w:cs="Arial"/>
          <w:sz w:val="24"/>
          <w:szCs w:val="24"/>
        </w:rPr>
        <w:t xml:space="preserve">tate QC or IMQA overpayments, continue to send an email to </w:t>
      </w:r>
      <w:hyperlink r:id="rId16" w:history="1">
        <w:r w:rsidRPr="00250071">
          <w:rPr>
            <w:rStyle w:val="Hyperlink"/>
            <w:rFonts w:ascii="Arial" w:hAnsi="Arial" w:cs="Arial"/>
            <w:sz w:val="24"/>
            <w:szCs w:val="24"/>
          </w:rPr>
          <w:t>overpaymentreferrals@co.rock.wi.us</w:t>
        </w:r>
      </w:hyperlink>
      <w:r>
        <w:rPr>
          <w:rFonts w:ascii="Arial" w:hAnsi="Arial" w:cs="Arial"/>
          <w:sz w:val="24"/>
          <w:szCs w:val="24"/>
        </w:rPr>
        <w:t xml:space="preserve"> with </w:t>
      </w:r>
      <w:r w:rsidR="00D01CFD">
        <w:rPr>
          <w:rFonts w:ascii="Arial" w:hAnsi="Arial" w:cs="Arial"/>
          <w:sz w:val="24"/>
          <w:szCs w:val="24"/>
        </w:rPr>
        <w:t xml:space="preserve">the </w:t>
      </w:r>
      <w:r>
        <w:rPr>
          <w:rFonts w:ascii="Arial" w:hAnsi="Arial" w:cs="Arial"/>
          <w:sz w:val="24"/>
          <w:szCs w:val="24"/>
        </w:rPr>
        <w:t>subject line “Priority OP”</w:t>
      </w:r>
      <w:r w:rsidR="00FF2774">
        <w:rPr>
          <w:rFonts w:ascii="Arial" w:hAnsi="Arial" w:cs="Arial"/>
          <w:sz w:val="24"/>
          <w:szCs w:val="24"/>
        </w:rPr>
        <w:t xml:space="preserve"> and marked as high priority</w:t>
      </w:r>
      <w:r>
        <w:rPr>
          <w:rFonts w:ascii="Arial" w:hAnsi="Arial" w:cs="Arial"/>
          <w:sz w:val="24"/>
          <w:szCs w:val="24"/>
        </w:rPr>
        <w:t xml:space="preserve">. Include the BRITS number in the body of the email. </w:t>
      </w:r>
    </w:p>
    <w:p w:rsidR="00EF633D" w:rsidRDefault="00EF633D" w:rsidP="00EF633D">
      <w:pPr>
        <w:rPr>
          <w:rFonts w:ascii="Arial" w:hAnsi="Arial" w:cs="Arial"/>
          <w:sz w:val="24"/>
          <w:szCs w:val="24"/>
        </w:rPr>
      </w:pPr>
    </w:p>
    <w:p w:rsidR="00EF633D" w:rsidRDefault="00EF633D" w:rsidP="00EF633D">
      <w:pPr>
        <w:pStyle w:val="ListParagraph"/>
        <w:numPr>
          <w:ilvl w:val="0"/>
          <w:numId w:val="2"/>
        </w:numPr>
        <w:rPr>
          <w:rFonts w:ascii="Arial" w:hAnsi="Arial" w:cs="Arial"/>
          <w:sz w:val="24"/>
          <w:szCs w:val="24"/>
        </w:rPr>
      </w:pPr>
      <w:r>
        <w:rPr>
          <w:rFonts w:ascii="Arial" w:hAnsi="Arial" w:cs="Arial"/>
          <w:sz w:val="24"/>
          <w:szCs w:val="24"/>
        </w:rPr>
        <w:t xml:space="preserve"> Scan any related documents for the overpayment into ECF. If you feel comfortable uploading them to BRITS you may</w:t>
      </w:r>
      <w:r w:rsidR="00D01CFD">
        <w:rPr>
          <w:rFonts w:ascii="Arial" w:hAnsi="Arial" w:cs="Arial"/>
          <w:sz w:val="24"/>
          <w:szCs w:val="24"/>
        </w:rPr>
        <w:t xml:space="preserve"> do so</w:t>
      </w:r>
      <w:r>
        <w:rPr>
          <w:rFonts w:ascii="Arial" w:hAnsi="Arial" w:cs="Arial"/>
          <w:sz w:val="24"/>
          <w:szCs w:val="24"/>
        </w:rPr>
        <w:t xml:space="preserve">. </w:t>
      </w:r>
      <w:r w:rsidR="00D01CFD">
        <w:rPr>
          <w:rFonts w:ascii="Arial" w:hAnsi="Arial" w:cs="Arial"/>
          <w:sz w:val="24"/>
          <w:szCs w:val="24"/>
        </w:rPr>
        <w:t xml:space="preserve">Documents uploaded to </w:t>
      </w:r>
      <w:r>
        <w:rPr>
          <w:rFonts w:ascii="Arial" w:hAnsi="Arial" w:cs="Arial"/>
          <w:sz w:val="24"/>
          <w:szCs w:val="24"/>
        </w:rPr>
        <w:t xml:space="preserve">BRITS </w:t>
      </w:r>
      <w:r w:rsidR="00D01CFD">
        <w:rPr>
          <w:rFonts w:ascii="Arial" w:hAnsi="Arial" w:cs="Arial"/>
          <w:sz w:val="24"/>
          <w:szCs w:val="24"/>
        </w:rPr>
        <w:t xml:space="preserve">automatically </w:t>
      </w:r>
      <w:r>
        <w:rPr>
          <w:rFonts w:ascii="Arial" w:hAnsi="Arial" w:cs="Arial"/>
          <w:sz w:val="24"/>
          <w:szCs w:val="24"/>
        </w:rPr>
        <w:t xml:space="preserve">show up in ECF. </w:t>
      </w:r>
    </w:p>
    <w:p w:rsidR="00EF633D" w:rsidRPr="00EF633D" w:rsidRDefault="00EF633D" w:rsidP="00EF633D">
      <w:pPr>
        <w:pStyle w:val="ListParagraph"/>
        <w:rPr>
          <w:rFonts w:ascii="Arial" w:hAnsi="Arial" w:cs="Arial"/>
          <w:sz w:val="24"/>
          <w:szCs w:val="24"/>
        </w:rPr>
      </w:pPr>
    </w:p>
    <w:p w:rsidR="00EF633D" w:rsidRDefault="00EF633D" w:rsidP="00EF633D">
      <w:pPr>
        <w:pStyle w:val="ListParagraph"/>
        <w:numPr>
          <w:ilvl w:val="0"/>
          <w:numId w:val="2"/>
        </w:numPr>
        <w:rPr>
          <w:rFonts w:ascii="Arial" w:hAnsi="Arial" w:cs="Arial"/>
          <w:sz w:val="24"/>
          <w:szCs w:val="24"/>
        </w:rPr>
      </w:pPr>
      <w:r>
        <w:rPr>
          <w:rFonts w:ascii="Arial" w:hAnsi="Arial" w:cs="Arial"/>
          <w:sz w:val="24"/>
          <w:szCs w:val="24"/>
        </w:rPr>
        <w:lastRenderedPageBreak/>
        <w:t>Confidential cases in CWW are also confidential in BRITS. You must make the case not confidential in CWW in order to enter</w:t>
      </w:r>
      <w:r w:rsidR="00D01CFD">
        <w:rPr>
          <w:rFonts w:ascii="Arial" w:hAnsi="Arial" w:cs="Arial"/>
          <w:sz w:val="24"/>
          <w:szCs w:val="24"/>
        </w:rPr>
        <w:t>,</w:t>
      </w:r>
      <w:r>
        <w:rPr>
          <w:rFonts w:ascii="Arial" w:hAnsi="Arial" w:cs="Arial"/>
          <w:sz w:val="24"/>
          <w:szCs w:val="24"/>
        </w:rPr>
        <w:t xml:space="preserve"> </w:t>
      </w:r>
      <w:r w:rsidR="00D01CFD">
        <w:rPr>
          <w:rFonts w:ascii="Arial" w:hAnsi="Arial" w:cs="Arial"/>
          <w:sz w:val="24"/>
          <w:szCs w:val="24"/>
        </w:rPr>
        <w:t xml:space="preserve">and work on, </w:t>
      </w:r>
      <w:r>
        <w:rPr>
          <w:rFonts w:ascii="Arial" w:hAnsi="Arial" w:cs="Arial"/>
          <w:sz w:val="24"/>
          <w:szCs w:val="24"/>
        </w:rPr>
        <w:t xml:space="preserve">a BRITS referral. </w:t>
      </w:r>
      <w:r w:rsidR="002C1C2E">
        <w:rPr>
          <w:rFonts w:ascii="Arial" w:hAnsi="Arial" w:cs="Arial"/>
          <w:sz w:val="24"/>
          <w:szCs w:val="24"/>
        </w:rPr>
        <w:t xml:space="preserve">Once the referral is entered, you must change the case back to confidential in CWW. </w:t>
      </w:r>
    </w:p>
    <w:p w:rsidR="00EF633D" w:rsidRPr="00EF633D" w:rsidRDefault="00EF633D" w:rsidP="00EF633D">
      <w:pPr>
        <w:pStyle w:val="ListParagraph"/>
        <w:rPr>
          <w:rFonts w:ascii="Arial" w:hAnsi="Arial" w:cs="Arial"/>
          <w:sz w:val="24"/>
          <w:szCs w:val="24"/>
        </w:rPr>
      </w:pPr>
    </w:p>
    <w:p w:rsidR="00EF633D" w:rsidRPr="00EF633D" w:rsidRDefault="002C1C2E" w:rsidP="00EF633D">
      <w:pPr>
        <w:pStyle w:val="ListParagraph"/>
        <w:numPr>
          <w:ilvl w:val="0"/>
          <w:numId w:val="2"/>
        </w:numPr>
        <w:rPr>
          <w:rFonts w:ascii="Arial" w:hAnsi="Arial" w:cs="Arial"/>
          <w:sz w:val="24"/>
          <w:szCs w:val="24"/>
        </w:rPr>
      </w:pPr>
      <w:r>
        <w:rPr>
          <w:rFonts w:ascii="Arial" w:hAnsi="Arial" w:cs="Arial"/>
          <w:sz w:val="24"/>
          <w:szCs w:val="24"/>
        </w:rPr>
        <w:t xml:space="preserve"> The cost avoidance form will still be used. The Gatekeeper in each County needs it completed to enter the post investigation information into BRITS.</w:t>
      </w:r>
    </w:p>
    <w:p w:rsidR="004E6C5A" w:rsidRPr="006B24A9" w:rsidRDefault="004E6C5A" w:rsidP="00DF2541">
      <w:pPr>
        <w:rPr>
          <w:rFonts w:ascii="Arial" w:hAnsi="Arial" w:cs="Arial"/>
          <w:sz w:val="24"/>
          <w:szCs w:val="24"/>
        </w:rPr>
      </w:pPr>
    </w:p>
    <w:p w:rsidR="006B24A9" w:rsidRPr="006B24A9" w:rsidRDefault="006B24A9" w:rsidP="00DF2541">
      <w:pPr>
        <w:rPr>
          <w:rFonts w:ascii="Arial" w:hAnsi="Arial" w:cs="Arial"/>
          <w:sz w:val="24"/>
          <w:szCs w:val="24"/>
        </w:rPr>
      </w:pPr>
    </w:p>
    <w:p w:rsidR="00DF2541" w:rsidRPr="00DF2541" w:rsidRDefault="00DF2541" w:rsidP="00DF2541">
      <w:pPr>
        <w:rPr>
          <w:rFonts w:ascii="Arial" w:hAnsi="Arial" w:cs="Arial"/>
          <w:sz w:val="16"/>
          <w:szCs w:val="16"/>
        </w:rPr>
      </w:pPr>
      <w:r w:rsidRPr="00DF2541">
        <w:rPr>
          <w:rFonts w:ascii="Arial" w:hAnsi="Arial" w:cs="Arial"/>
          <w:sz w:val="16"/>
          <w:szCs w:val="16"/>
        </w:rPr>
        <w:t>01</w:t>
      </w:r>
      <w:r w:rsidR="00EF633D">
        <w:rPr>
          <w:rFonts w:ascii="Arial" w:hAnsi="Arial" w:cs="Arial"/>
          <w:sz w:val="16"/>
          <w:szCs w:val="16"/>
        </w:rPr>
        <w:t>/</w:t>
      </w:r>
      <w:r w:rsidRPr="00DF2541">
        <w:rPr>
          <w:rFonts w:ascii="Arial" w:hAnsi="Arial" w:cs="Arial"/>
          <w:sz w:val="16"/>
          <w:szCs w:val="16"/>
        </w:rPr>
        <w:t>25</w:t>
      </w:r>
      <w:r w:rsidR="00EF633D">
        <w:rPr>
          <w:rFonts w:ascii="Arial" w:hAnsi="Arial" w:cs="Arial"/>
          <w:sz w:val="16"/>
          <w:szCs w:val="16"/>
        </w:rPr>
        <w:t>/</w:t>
      </w:r>
      <w:r w:rsidRPr="00DF2541">
        <w:rPr>
          <w:rFonts w:ascii="Arial" w:hAnsi="Arial" w:cs="Arial"/>
          <w:sz w:val="16"/>
          <w:szCs w:val="16"/>
        </w:rPr>
        <w:t>18 MD</w:t>
      </w:r>
    </w:p>
    <w:sectPr w:rsidR="00DF2541" w:rsidRPr="00DF2541" w:rsidSect="00DF2541">
      <w:pgSz w:w="12240" w:h="15840"/>
      <w:pgMar w:top="576"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6AE4"/>
    <w:multiLevelType w:val="hybridMultilevel"/>
    <w:tmpl w:val="0F0CB58E"/>
    <w:lvl w:ilvl="0" w:tplc="F3FCC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A61B7"/>
    <w:multiLevelType w:val="hybridMultilevel"/>
    <w:tmpl w:val="D2F46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1"/>
    <w:rsid w:val="001908FA"/>
    <w:rsid w:val="001D7300"/>
    <w:rsid w:val="0025782C"/>
    <w:rsid w:val="002A36A9"/>
    <w:rsid w:val="002A7C56"/>
    <w:rsid w:val="002C1C2E"/>
    <w:rsid w:val="004E6C5A"/>
    <w:rsid w:val="00544764"/>
    <w:rsid w:val="006B24A9"/>
    <w:rsid w:val="006E5C18"/>
    <w:rsid w:val="00803328"/>
    <w:rsid w:val="00824D8C"/>
    <w:rsid w:val="008C4A99"/>
    <w:rsid w:val="00A54455"/>
    <w:rsid w:val="00A62CFD"/>
    <w:rsid w:val="00BA7026"/>
    <w:rsid w:val="00C31F31"/>
    <w:rsid w:val="00C93382"/>
    <w:rsid w:val="00D01CFD"/>
    <w:rsid w:val="00D228E9"/>
    <w:rsid w:val="00D2538F"/>
    <w:rsid w:val="00DF2541"/>
    <w:rsid w:val="00E16D4A"/>
    <w:rsid w:val="00EF633D"/>
    <w:rsid w:val="00F34F36"/>
    <w:rsid w:val="00F41ABF"/>
    <w:rsid w:val="00F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07E8-E7D8-44DF-8814-B1C5090F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1"/>
    <w:pPr>
      <w:ind w:left="720"/>
      <w:contextualSpacing/>
    </w:pPr>
  </w:style>
  <w:style w:type="character" w:styleId="Hyperlink">
    <w:name w:val="Hyperlink"/>
    <w:basedOn w:val="DefaultParagraphFont"/>
    <w:uiPriority w:val="99"/>
    <w:unhideWhenUsed/>
    <w:rsid w:val="00A62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verpaymentreferrals@co.rock.wi.u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overpaymentreferrals@co.rock.wi.us" TargetMode="External"/><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Brits</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2446977B-DBF2-4FEE-8C9C-70E94CB17C74}"/>
</file>

<file path=customXml/itemProps2.xml><?xml version="1.0" encoding="utf-8"?>
<ds:datastoreItem xmlns:ds="http://schemas.openxmlformats.org/officeDocument/2006/customXml" ds:itemID="{1BFD9FF5-3468-4DCE-9FF4-30D61A781621}"/>
</file>

<file path=customXml/itemProps3.xml><?xml version="1.0" encoding="utf-8"?>
<ds:datastoreItem xmlns:ds="http://schemas.openxmlformats.org/officeDocument/2006/customXml" ds:itemID="{A8AB37D8-6517-4E94-A303-49A3CD163189}"/>
</file>

<file path=docProps/app.xml><?xml version="1.0" encoding="utf-8"?>
<Properties xmlns="http://schemas.openxmlformats.org/officeDocument/2006/extended-properties" xmlns:vt="http://schemas.openxmlformats.org/officeDocument/2006/docPropsVTypes">
  <Template>Normal</Template>
  <TotalTime>18</TotalTime>
  <Pages>5</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DONAHUE</dc:creator>
  <cp:keywords/>
  <dc:description/>
  <cp:lastModifiedBy>MARY DONAHUE</cp:lastModifiedBy>
  <cp:revision>4</cp:revision>
  <dcterms:created xsi:type="dcterms:W3CDTF">2018-01-26T15:40:00Z</dcterms:created>
  <dcterms:modified xsi:type="dcterms:W3CDTF">2018-01-31T17:29:00Z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