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A7FE" w14:textId="77777777" w:rsidR="00057B92" w:rsidRPr="003359D4" w:rsidRDefault="001A4BE4" w:rsidP="001A4BE4">
      <w:pPr>
        <w:jc w:val="center"/>
        <w:rPr>
          <w:b/>
          <w:sz w:val="28"/>
          <w:u w:val="single"/>
        </w:rPr>
      </w:pPr>
      <w:r w:rsidRPr="003359D4">
        <w:rPr>
          <w:b/>
          <w:sz w:val="28"/>
          <w:u w:val="single"/>
        </w:rPr>
        <w:t>EBD Programs Desk Aid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59D4" w14:paraId="6377A804" w14:textId="77777777" w:rsidTr="003359D4">
        <w:tc>
          <w:tcPr>
            <w:tcW w:w="1000" w:type="pct"/>
          </w:tcPr>
          <w:p w14:paraId="6377A7FF" w14:textId="77777777" w:rsidR="003359D4" w:rsidRDefault="003359D4" w:rsidP="001A4BE4">
            <w:r>
              <w:t>Program</w:t>
            </w:r>
          </w:p>
        </w:tc>
        <w:tc>
          <w:tcPr>
            <w:tcW w:w="1000" w:type="pct"/>
          </w:tcPr>
          <w:p w14:paraId="6377A800" w14:textId="77777777" w:rsidR="003359D4" w:rsidRDefault="003359D4" w:rsidP="001A4BE4">
            <w:r>
              <w:t>Category</w:t>
            </w:r>
          </w:p>
        </w:tc>
        <w:tc>
          <w:tcPr>
            <w:tcW w:w="1000" w:type="pct"/>
          </w:tcPr>
          <w:p w14:paraId="6377A801" w14:textId="77777777" w:rsidR="003359D4" w:rsidRDefault="003359D4" w:rsidP="001A4BE4">
            <w:r>
              <w:t xml:space="preserve">Coverage </w:t>
            </w:r>
          </w:p>
        </w:tc>
        <w:tc>
          <w:tcPr>
            <w:tcW w:w="1000" w:type="pct"/>
          </w:tcPr>
          <w:p w14:paraId="6377A802" w14:textId="77777777" w:rsidR="003359D4" w:rsidRDefault="00747DC1" w:rsidP="001A4BE4">
            <w:r>
              <w:t>Medicare Premium Paid?</w:t>
            </w:r>
          </w:p>
        </w:tc>
        <w:tc>
          <w:tcPr>
            <w:tcW w:w="1000" w:type="pct"/>
          </w:tcPr>
          <w:p w14:paraId="6377A803" w14:textId="77777777" w:rsidR="003359D4" w:rsidRDefault="003359D4" w:rsidP="001A4BE4">
            <w:r>
              <w:t>Backdate Eligible?</w:t>
            </w:r>
          </w:p>
        </w:tc>
      </w:tr>
      <w:tr w:rsidR="003359D4" w14:paraId="6377A80A" w14:textId="77777777" w:rsidTr="003359D4">
        <w:tc>
          <w:tcPr>
            <w:tcW w:w="1000" w:type="pct"/>
          </w:tcPr>
          <w:p w14:paraId="6377A805" w14:textId="77777777" w:rsidR="003359D4" w:rsidRDefault="003359D4" w:rsidP="001A4BE4">
            <w:r>
              <w:t>SSI related MA – Categori</w:t>
            </w:r>
            <w:r w:rsidR="00FC544D">
              <w:t>c</w:t>
            </w:r>
            <w:r>
              <w:t>ally Needy</w:t>
            </w:r>
          </w:p>
        </w:tc>
        <w:tc>
          <w:tcPr>
            <w:tcW w:w="1000" w:type="pct"/>
          </w:tcPr>
          <w:p w14:paraId="6377A806" w14:textId="77777777" w:rsidR="003359D4" w:rsidRDefault="003359D4" w:rsidP="001A4BE4">
            <w:r>
              <w:t>MS</w:t>
            </w:r>
          </w:p>
        </w:tc>
        <w:tc>
          <w:tcPr>
            <w:tcW w:w="1000" w:type="pct"/>
          </w:tcPr>
          <w:p w14:paraId="6377A807" w14:textId="77777777" w:rsidR="003359D4" w:rsidRDefault="003359D4" w:rsidP="001A4BE4">
            <w:r>
              <w:t>Full Benefit Medicaid</w:t>
            </w:r>
          </w:p>
        </w:tc>
        <w:tc>
          <w:tcPr>
            <w:tcW w:w="1000" w:type="pct"/>
          </w:tcPr>
          <w:p w14:paraId="6377A808" w14:textId="77777777" w:rsidR="003359D4" w:rsidRDefault="003359D4" w:rsidP="001A4BE4">
            <w:r>
              <w:t>No</w:t>
            </w:r>
          </w:p>
        </w:tc>
        <w:tc>
          <w:tcPr>
            <w:tcW w:w="1000" w:type="pct"/>
          </w:tcPr>
          <w:p w14:paraId="6377A809" w14:textId="77777777" w:rsidR="003359D4" w:rsidRDefault="003359D4" w:rsidP="001A4BE4">
            <w:r>
              <w:t>Yes</w:t>
            </w:r>
          </w:p>
        </w:tc>
      </w:tr>
      <w:tr w:rsidR="003359D4" w14:paraId="6377A810" w14:textId="77777777" w:rsidTr="003359D4">
        <w:tc>
          <w:tcPr>
            <w:tcW w:w="1000" w:type="pct"/>
          </w:tcPr>
          <w:p w14:paraId="6377A80B" w14:textId="77777777" w:rsidR="003359D4" w:rsidRDefault="003359D4" w:rsidP="001A4BE4">
            <w:r>
              <w:t>SSI related MA – Medically Needy</w:t>
            </w:r>
          </w:p>
        </w:tc>
        <w:tc>
          <w:tcPr>
            <w:tcW w:w="1000" w:type="pct"/>
          </w:tcPr>
          <w:p w14:paraId="6377A80C" w14:textId="77777777" w:rsidR="003359D4" w:rsidRDefault="003359D4" w:rsidP="001A4BE4">
            <w:r>
              <w:t>NS Deductible</w:t>
            </w:r>
          </w:p>
        </w:tc>
        <w:tc>
          <w:tcPr>
            <w:tcW w:w="1000" w:type="pct"/>
          </w:tcPr>
          <w:p w14:paraId="6377A80D" w14:textId="77777777" w:rsidR="003359D4" w:rsidRDefault="003359D4" w:rsidP="001A4BE4">
            <w:r>
              <w:t>Must meet the deductible to gain eligibility</w:t>
            </w:r>
          </w:p>
        </w:tc>
        <w:tc>
          <w:tcPr>
            <w:tcW w:w="1000" w:type="pct"/>
          </w:tcPr>
          <w:p w14:paraId="6377A80E" w14:textId="77777777" w:rsidR="003359D4" w:rsidRDefault="003359D4" w:rsidP="001A4BE4">
            <w:r>
              <w:t>No</w:t>
            </w:r>
          </w:p>
        </w:tc>
        <w:tc>
          <w:tcPr>
            <w:tcW w:w="1000" w:type="pct"/>
          </w:tcPr>
          <w:p w14:paraId="6377A80F" w14:textId="77777777" w:rsidR="003359D4" w:rsidRDefault="003359D4" w:rsidP="001A4BE4">
            <w:r>
              <w:t>Yes</w:t>
            </w:r>
          </w:p>
        </w:tc>
      </w:tr>
      <w:tr w:rsidR="00D3477C" w14:paraId="6324C5E3" w14:textId="77777777" w:rsidTr="003359D4">
        <w:tc>
          <w:tcPr>
            <w:tcW w:w="1000" w:type="pct"/>
          </w:tcPr>
          <w:p w14:paraId="4447A6C2" w14:textId="1F2865EF" w:rsidR="00D3477C" w:rsidRDefault="00D3477C" w:rsidP="001A4BE4">
            <w:r>
              <w:t>SSI related MA – Medically Needy</w:t>
            </w:r>
          </w:p>
        </w:tc>
        <w:tc>
          <w:tcPr>
            <w:tcW w:w="1000" w:type="pct"/>
          </w:tcPr>
          <w:p w14:paraId="0BD526D6" w14:textId="6BDB3A9E" w:rsidR="00D3477C" w:rsidRDefault="00D3477C" w:rsidP="001A4BE4">
            <w:r>
              <w:t>NS</w:t>
            </w:r>
          </w:p>
        </w:tc>
        <w:tc>
          <w:tcPr>
            <w:tcW w:w="1000" w:type="pct"/>
          </w:tcPr>
          <w:p w14:paraId="0B3FA8BA" w14:textId="5464B376" w:rsidR="00D3477C" w:rsidRDefault="00D3477C" w:rsidP="001A4BE4">
            <w:r>
              <w:t>Full Benefit Medicaid</w:t>
            </w:r>
          </w:p>
        </w:tc>
        <w:tc>
          <w:tcPr>
            <w:tcW w:w="1000" w:type="pct"/>
          </w:tcPr>
          <w:p w14:paraId="243897E7" w14:textId="36459DA5" w:rsidR="00D3477C" w:rsidRDefault="00D3477C" w:rsidP="001A4BE4">
            <w:r>
              <w:t>No</w:t>
            </w:r>
          </w:p>
        </w:tc>
        <w:tc>
          <w:tcPr>
            <w:tcW w:w="1000" w:type="pct"/>
          </w:tcPr>
          <w:p w14:paraId="2A283277" w14:textId="116FB7DA" w:rsidR="00D3477C" w:rsidRDefault="00D3477C" w:rsidP="001A4BE4">
            <w:r>
              <w:t xml:space="preserve">Yes beginning </w:t>
            </w:r>
            <w:bookmarkStart w:id="0" w:name="_GoBack"/>
            <w:bookmarkEnd w:id="0"/>
            <w:r>
              <w:t>9/1/19</w:t>
            </w:r>
          </w:p>
        </w:tc>
      </w:tr>
      <w:tr w:rsidR="003359D4" w14:paraId="6377A816" w14:textId="77777777" w:rsidTr="003359D4">
        <w:tc>
          <w:tcPr>
            <w:tcW w:w="1000" w:type="pct"/>
          </w:tcPr>
          <w:p w14:paraId="6377A811" w14:textId="77777777" w:rsidR="003359D4" w:rsidRDefault="003359D4" w:rsidP="001A4BE4">
            <w:r>
              <w:t>MAPP</w:t>
            </w:r>
            <w:r w:rsidR="00FC544D">
              <w:t>*</w:t>
            </w:r>
          </w:p>
        </w:tc>
        <w:tc>
          <w:tcPr>
            <w:tcW w:w="1000" w:type="pct"/>
          </w:tcPr>
          <w:p w14:paraId="6377A812" w14:textId="77777777" w:rsidR="003359D4" w:rsidRDefault="003359D4" w:rsidP="001A4BE4">
            <w:r>
              <w:t>MAPP</w:t>
            </w:r>
          </w:p>
        </w:tc>
        <w:tc>
          <w:tcPr>
            <w:tcW w:w="1000" w:type="pct"/>
          </w:tcPr>
          <w:p w14:paraId="6377A813" w14:textId="77777777" w:rsidR="003359D4" w:rsidRDefault="003359D4" w:rsidP="001A4BE4">
            <w:r>
              <w:t>Full Benefit Medicaid</w:t>
            </w:r>
          </w:p>
        </w:tc>
        <w:tc>
          <w:tcPr>
            <w:tcW w:w="1000" w:type="pct"/>
          </w:tcPr>
          <w:p w14:paraId="6377A814" w14:textId="77777777" w:rsidR="003359D4" w:rsidRDefault="003359D4" w:rsidP="001A4BE4">
            <w:r>
              <w:t>No</w:t>
            </w:r>
          </w:p>
        </w:tc>
        <w:tc>
          <w:tcPr>
            <w:tcW w:w="1000" w:type="pct"/>
          </w:tcPr>
          <w:p w14:paraId="6377A815" w14:textId="77777777" w:rsidR="003359D4" w:rsidRDefault="003359D4" w:rsidP="001A4BE4">
            <w:r>
              <w:t>Yes</w:t>
            </w:r>
          </w:p>
        </w:tc>
      </w:tr>
      <w:tr w:rsidR="003359D4" w14:paraId="6377A81C" w14:textId="77777777" w:rsidTr="003359D4">
        <w:tc>
          <w:tcPr>
            <w:tcW w:w="1000" w:type="pct"/>
          </w:tcPr>
          <w:p w14:paraId="6377A817" w14:textId="77777777" w:rsidR="003359D4" w:rsidRDefault="003359D4" w:rsidP="001A4BE4">
            <w:r>
              <w:t>QMB</w:t>
            </w:r>
            <w:r w:rsidR="00FC544D">
              <w:t>**</w:t>
            </w:r>
          </w:p>
        </w:tc>
        <w:tc>
          <w:tcPr>
            <w:tcW w:w="1000" w:type="pct"/>
          </w:tcPr>
          <w:p w14:paraId="6377A818" w14:textId="77777777" w:rsidR="003359D4" w:rsidRDefault="003359D4" w:rsidP="001A4BE4">
            <w:r>
              <w:t>QMB</w:t>
            </w:r>
          </w:p>
        </w:tc>
        <w:tc>
          <w:tcPr>
            <w:tcW w:w="1000" w:type="pct"/>
          </w:tcPr>
          <w:p w14:paraId="6377A819" w14:textId="77777777" w:rsidR="003359D4" w:rsidRDefault="003359D4" w:rsidP="001A4BE4">
            <w:r>
              <w:t>Pays Medicare deductibles, copays, and coinsurance</w:t>
            </w:r>
          </w:p>
        </w:tc>
        <w:tc>
          <w:tcPr>
            <w:tcW w:w="1000" w:type="pct"/>
          </w:tcPr>
          <w:p w14:paraId="6377A81A" w14:textId="77777777" w:rsidR="003359D4" w:rsidRDefault="003359D4" w:rsidP="001A4BE4">
            <w:r>
              <w:t>Yes</w:t>
            </w:r>
          </w:p>
        </w:tc>
        <w:tc>
          <w:tcPr>
            <w:tcW w:w="1000" w:type="pct"/>
          </w:tcPr>
          <w:p w14:paraId="6377A81B" w14:textId="77777777" w:rsidR="003359D4" w:rsidRDefault="003359D4" w:rsidP="001A4BE4">
            <w:r>
              <w:t>No</w:t>
            </w:r>
            <w:r w:rsidR="0029624C">
              <w:t xml:space="preserve"> – Eligibility begins the month after all eligibility requirements are met.</w:t>
            </w:r>
          </w:p>
        </w:tc>
      </w:tr>
      <w:tr w:rsidR="003359D4" w14:paraId="6377A822" w14:textId="77777777" w:rsidTr="003359D4">
        <w:tc>
          <w:tcPr>
            <w:tcW w:w="1000" w:type="pct"/>
          </w:tcPr>
          <w:p w14:paraId="6377A81D" w14:textId="77777777" w:rsidR="003359D4" w:rsidRDefault="003359D4" w:rsidP="001A4BE4">
            <w:r>
              <w:t>SLMB</w:t>
            </w:r>
          </w:p>
        </w:tc>
        <w:tc>
          <w:tcPr>
            <w:tcW w:w="1000" w:type="pct"/>
          </w:tcPr>
          <w:p w14:paraId="6377A81E" w14:textId="77777777" w:rsidR="003359D4" w:rsidRDefault="003359D4" w:rsidP="001A4BE4">
            <w:r>
              <w:t>SLB</w:t>
            </w:r>
          </w:p>
        </w:tc>
        <w:tc>
          <w:tcPr>
            <w:tcW w:w="1000" w:type="pct"/>
          </w:tcPr>
          <w:p w14:paraId="6377A81F" w14:textId="77777777" w:rsidR="003359D4" w:rsidRDefault="003359D4" w:rsidP="001A4BE4">
            <w:r>
              <w:t>No Medicaid Eligibility</w:t>
            </w:r>
          </w:p>
        </w:tc>
        <w:tc>
          <w:tcPr>
            <w:tcW w:w="1000" w:type="pct"/>
          </w:tcPr>
          <w:p w14:paraId="6377A820" w14:textId="77777777" w:rsidR="003359D4" w:rsidRDefault="003359D4" w:rsidP="001A4BE4">
            <w:r>
              <w:t>Yes</w:t>
            </w:r>
          </w:p>
        </w:tc>
        <w:tc>
          <w:tcPr>
            <w:tcW w:w="1000" w:type="pct"/>
          </w:tcPr>
          <w:p w14:paraId="6377A821" w14:textId="77777777" w:rsidR="003359D4" w:rsidRDefault="003359D4" w:rsidP="001A4BE4">
            <w:r>
              <w:t>Yes</w:t>
            </w:r>
          </w:p>
        </w:tc>
      </w:tr>
      <w:tr w:rsidR="003359D4" w14:paraId="6377A828" w14:textId="77777777" w:rsidTr="003359D4">
        <w:tc>
          <w:tcPr>
            <w:tcW w:w="1000" w:type="pct"/>
          </w:tcPr>
          <w:p w14:paraId="6377A823" w14:textId="7907A185" w:rsidR="003359D4" w:rsidRDefault="003359D4" w:rsidP="001A4BE4">
            <w:r>
              <w:t>SLMB+</w:t>
            </w:r>
          </w:p>
        </w:tc>
        <w:tc>
          <w:tcPr>
            <w:tcW w:w="1000" w:type="pct"/>
          </w:tcPr>
          <w:p w14:paraId="6377A824" w14:textId="4C4B1F96" w:rsidR="003359D4" w:rsidRDefault="00F55168" w:rsidP="001A4BE4">
            <w:r>
              <w:t>SLB</w:t>
            </w:r>
          </w:p>
        </w:tc>
        <w:tc>
          <w:tcPr>
            <w:tcW w:w="1000" w:type="pct"/>
          </w:tcPr>
          <w:p w14:paraId="6377A825" w14:textId="77777777" w:rsidR="003359D4" w:rsidRDefault="003359D4" w:rsidP="001A4BE4">
            <w:r>
              <w:t>No Medicaid Eligibility, Cannot have full benefit MA and this program</w:t>
            </w:r>
          </w:p>
        </w:tc>
        <w:tc>
          <w:tcPr>
            <w:tcW w:w="1000" w:type="pct"/>
          </w:tcPr>
          <w:p w14:paraId="6377A826" w14:textId="77777777" w:rsidR="003359D4" w:rsidRDefault="003359D4" w:rsidP="001A4BE4">
            <w:r>
              <w:t>Yes</w:t>
            </w:r>
          </w:p>
        </w:tc>
        <w:tc>
          <w:tcPr>
            <w:tcW w:w="1000" w:type="pct"/>
          </w:tcPr>
          <w:p w14:paraId="6377A827" w14:textId="77777777" w:rsidR="003359D4" w:rsidRDefault="003359D4" w:rsidP="001A4BE4">
            <w:r>
              <w:t>Yes</w:t>
            </w:r>
          </w:p>
        </w:tc>
      </w:tr>
    </w:tbl>
    <w:p w14:paraId="6377A829" w14:textId="77777777" w:rsidR="001A4BE4" w:rsidRDefault="001A4BE4" w:rsidP="001A4BE4"/>
    <w:p w14:paraId="6377A82A" w14:textId="77777777" w:rsidR="00FC544D" w:rsidRDefault="00FC544D" w:rsidP="00FC544D">
      <w:r>
        <w:rPr>
          <w:b/>
        </w:rPr>
        <w:t>*</w:t>
      </w:r>
      <w:r w:rsidRPr="003359D4">
        <w:rPr>
          <w:b/>
          <w:u w:val="single"/>
        </w:rPr>
        <w:t>MAPP</w:t>
      </w:r>
      <w:r>
        <w:t xml:space="preserve"> – Must be engage in a work activity at least once per month.  If they are using in-kind income, we must use the prevailing wage (not less than minimum wage) in the community for the type of work the person does to earn the benefits (MEH 26.3.3).   </w:t>
      </w:r>
    </w:p>
    <w:p w14:paraId="6377A82B" w14:textId="77777777" w:rsidR="003359D4" w:rsidRDefault="00FC544D" w:rsidP="001A4BE4">
      <w:r w:rsidRPr="00FC544D">
        <w:rPr>
          <w:b/>
        </w:rPr>
        <w:t>**</w:t>
      </w:r>
      <w:r w:rsidR="003359D4" w:rsidRPr="003359D4">
        <w:rPr>
          <w:b/>
          <w:u w:val="single"/>
        </w:rPr>
        <w:t>QMB</w:t>
      </w:r>
      <w:r w:rsidR="003359D4">
        <w:t xml:space="preserve"> – Pays 20% of the copay, deductible, or coinsurance that Medicare does not pay for Medicare eligible services.  </w:t>
      </w:r>
    </w:p>
    <w:p w14:paraId="6377A82D" w14:textId="77777777" w:rsidR="00FC544D" w:rsidRDefault="00FC544D"/>
    <w:sectPr w:rsidR="00FC54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7A830" w14:textId="77777777" w:rsidR="002821E8" w:rsidRDefault="002821E8" w:rsidP="002821E8">
      <w:pPr>
        <w:spacing w:after="0" w:line="240" w:lineRule="auto"/>
      </w:pPr>
      <w:r>
        <w:separator/>
      </w:r>
    </w:p>
  </w:endnote>
  <w:endnote w:type="continuationSeparator" w:id="0">
    <w:p w14:paraId="6377A831" w14:textId="77777777" w:rsidR="002821E8" w:rsidRDefault="002821E8" w:rsidP="0028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A832" w14:textId="77777777" w:rsidR="002821E8" w:rsidRDefault="002821E8">
    <w:pPr>
      <w:pStyle w:val="Footer"/>
    </w:pPr>
    <w:r>
      <w:t>5/10/17 AKM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7A82E" w14:textId="77777777" w:rsidR="002821E8" w:rsidRDefault="002821E8" w:rsidP="002821E8">
      <w:pPr>
        <w:spacing w:after="0" w:line="240" w:lineRule="auto"/>
      </w:pPr>
      <w:r>
        <w:separator/>
      </w:r>
    </w:p>
  </w:footnote>
  <w:footnote w:type="continuationSeparator" w:id="0">
    <w:p w14:paraId="6377A82F" w14:textId="77777777" w:rsidR="002821E8" w:rsidRDefault="002821E8" w:rsidP="0028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E4"/>
    <w:rsid w:val="001A4BE4"/>
    <w:rsid w:val="002821E8"/>
    <w:rsid w:val="0029624C"/>
    <w:rsid w:val="002C0AB2"/>
    <w:rsid w:val="002C42D0"/>
    <w:rsid w:val="003162E1"/>
    <w:rsid w:val="003359D4"/>
    <w:rsid w:val="00421191"/>
    <w:rsid w:val="004B353D"/>
    <w:rsid w:val="0065474C"/>
    <w:rsid w:val="00677C9F"/>
    <w:rsid w:val="006F4088"/>
    <w:rsid w:val="007455FA"/>
    <w:rsid w:val="00747DC1"/>
    <w:rsid w:val="00A41D82"/>
    <w:rsid w:val="00AC7EEE"/>
    <w:rsid w:val="00D30B0F"/>
    <w:rsid w:val="00D3477C"/>
    <w:rsid w:val="00F55168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A7FE"/>
  <w15:chartTrackingRefBased/>
  <w15:docId w15:val="{AAC0F09C-E71B-45E8-9CD6-457CB7B7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D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D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E8"/>
  </w:style>
  <w:style w:type="paragraph" w:styleId="Footer">
    <w:name w:val="footer"/>
    <w:basedOn w:val="Normal"/>
    <w:link w:val="FooterChar"/>
    <w:uiPriority w:val="99"/>
    <w:unhideWhenUsed/>
    <w:rsid w:val="0028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  <Value>New Worker Classroom Training</Value>
    </Document_x0020_Type>
    <Training_x0020_Topic xmlns="2f254586-b35f-4441-a040-f54e6e92090e">
      <Value>EBD and SSA</Value>
    </Training_x0020_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FE2AA-7301-4242-B004-A6E0F6C47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CDDC4-8281-4A79-908E-E38A3631160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2f254586-b35f-4441-a040-f54e6e92090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FE8E1F-C1BB-457A-A5E5-15024C89E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Evans</dc:creator>
  <cp:keywords/>
  <dc:description/>
  <cp:lastModifiedBy>Alisa McCalmont</cp:lastModifiedBy>
  <cp:revision>13</cp:revision>
  <cp:lastPrinted>2017-05-03T13:31:00Z</cp:lastPrinted>
  <dcterms:created xsi:type="dcterms:W3CDTF">2017-05-03T13:23:00Z</dcterms:created>
  <dcterms:modified xsi:type="dcterms:W3CDTF">2019-08-27T19:46:00Z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