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37F59" w14:textId="77777777" w:rsidR="006908EC" w:rsidRDefault="006908EC" w:rsidP="006908EC"/>
    <w:p w14:paraId="4A88CD81" w14:textId="77777777" w:rsidR="00C528DF" w:rsidRDefault="00C528DF" w:rsidP="00C528DF">
      <w:pPr>
        <w:rPr>
          <w:b/>
          <w:bCs/>
          <w:u w:val="single"/>
        </w:rPr>
      </w:pPr>
      <w:r w:rsidRPr="00D3630D">
        <w:rPr>
          <w:b/>
          <w:bCs/>
          <w:u w:val="single"/>
        </w:rPr>
        <w:t>Operations Memo 23-16</w:t>
      </w:r>
    </w:p>
    <w:p w14:paraId="7D40B08A" w14:textId="77777777" w:rsidR="00C528DF" w:rsidRPr="00D0477E" w:rsidRDefault="00C528DF" w:rsidP="00C528DF">
      <w:r w:rsidRPr="00D0477E">
        <w:t>Presented by Kathy King</w:t>
      </w:r>
    </w:p>
    <w:p w14:paraId="35C1A6CE" w14:textId="77777777" w:rsidR="00C528DF" w:rsidRDefault="00C528DF" w:rsidP="00C528DF">
      <w:pPr>
        <w:rPr>
          <w:b/>
          <w:bCs/>
        </w:rPr>
      </w:pPr>
      <w:r>
        <w:t xml:space="preserve">Subject: </w:t>
      </w:r>
      <w:r w:rsidRPr="00D3630D">
        <w:rPr>
          <w:b/>
          <w:bCs/>
        </w:rPr>
        <w:t>Spousal Impoverishment Income Allowance Federal Poverty Level Adjustment</w:t>
      </w:r>
    </w:p>
    <w:p w14:paraId="6128EC4C" w14:textId="77777777" w:rsidR="00C528DF" w:rsidRDefault="00C528DF" w:rsidP="00C528DF">
      <w:r>
        <w:t>Effective Date 7/1/2023</w:t>
      </w:r>
    </w:p>
    <w:p w14:paraId="79FE1A0A" w14:textId="77777777" w:rsidR="00C528DF" w:rsidRDefault="00C528DF" w:rsidP="00C528DF"/>
    <w:p w14:paraId="15FE255C" w14:textId="77777777" w:rsidR="00C528DF" w:rsidRDefault="00C528DF" w:rsidP="00C528DF">
      <w:r>
        <w:t>The spousal impoverishment community spouse income allowance minimum allocation, the spousal impoverishment dependent family member income allowance standard, and the shelter base amount increases effective 7/1/23. On 6/3/233 a mass change occurred with eligibility redetermination.</w:t>
      </w:r>
    </w:p>
    <w:p w14:paraId="2439EA32" w14:textId="5E26EA7A" w:rsidR="00C528DF" w:rsidRDefault="00C528DF" w:rsidP="00C528DF">
      <w:r>
        <w:t>New amounts effective 7/1/23 are:</w:t>
      </w:r>
    </w:p>
    <w:p w14:paraId="5CDA3DAE" w14:textId="77777777" w:rsidR="00C528DF" w:rsidRDefault="00C528DF" w:rsidP="00C528DF">
      <w:pPr>
        <w:pStyle w:val="ListParagraph"/>
        <w:numPr>
          <w:ilvl w:val="0"/>
          <w:numId w:val="3"/>
        </w:numPr>
      </w:pPr>
      <w:r>
        <w:t>Minimum allocation $3,286.66</w:t>
      </w:r>
    </w:p>
    <w:p w14:paraId="3B7D1AEC" w14:textId="77777777" w:rsidR="00C528DF" w:rsidRDefault="00C528DF" w:rsidP="00C528DF">
      <w:pPr>
        <w:pStyle w:val="ListParagraph"/>
        <w:numPr>
          <w:ilvl w:val="0"/>
          <w:numId w:val="3"/>
        </w:numPr>
      </w:pPr>
      <w:r>
        <w:t>Shelter base amount $986.00</w:t>
      </w:r>
    </w:p>
    <w:p w14:paraId="497E99FD" w14:textId="77777777" w:rsidR="00C528DF" w:rsidRDefault="00C528DF" w:rsidP="00C528DF">
      <w:pPr>
        <w:pStyle w:val="ListParagraph"/>
        <w:numPr>
          <w:ilvl w:val="0"/>
          <w:numId w:val="3"/>
        </w:numPr>
      </w:pPr>
      <w:r>
        <w:t>Dependent family member income allowance standard $2,465.00</w:t>
      </w:r>
    </w:p>
    <w:p w14:paraId="18E658FA" w14:textId="77777777" w:rsidR="00C528DF" w:rsidRDefault="00C528DF" w:rsidP="00C528DF"/>
    <w:p w14:paraId="57F02F08" w14:textId="77777777" w:rsidR="00C528DF" w:rsidRDefault="00C528DF" w:rsidP="00C528DF">
      <w:pPr>
        <w:rPr>
          <w:b/>
          <w:bCs/>
          <w:u w:val="single"/>
        </w:rPr>
      </w:pPr>
      <w:r w:rsidRPr="00D3630D">
        <w:rPr>
          <w:b/>
          <w:bCs/>
          <w:u w:val="single"/>
        </w:rPr>
        <w:t>Operations Memo 23-1</w:t>
      </w:r>
      <w:r>
        <w:rPr>
          <w:b/>
          <w:bCs/>
          <w:u w:val="single"/>
        </w:rPr>
        <w:t>7</w:t>
      </w:r>
    </w:p>
    <w:p w14:paraId="3449394C" w14:textId="77777777" w:rsidR="00C528DF" w:rsidRPr="00D0477E" w:rsidRDefault="00C528DF" w:rsidP="00C528DF">
      <w:r w:rsidRPr="00D0477E">
        <w:t>Presented by Kathy King</w:t>
      </w:r>
    </w:p>
    <w:p w14:paraId="7827E7F5" w14:textId="77777777" w:rsidR="00C528DF" w:rsidRPr="00D3630D" w:rsidRDefault="00C528DF" w:rsidP="00C528DF">
      <w:pPr>
        <w:rPr>
          <w:b/>
          <w:bCs/>
          <w:u w:val="single"/>
        </w:rPr>
      </w:pPr>
      <w:r w:rsidRPr="00CB1CCA">
        <w:t>Subject:</w:t>
      </w:r>
      <w:r w:rsidRPr="00CB1CCA">
        <w:rPr>
          <w:b/>
          <w:bCs/>
        </w:rPr>
        <w:t xml:space="preserve"> Temporary FoodShare Student Exemptions Ending and Drug Testing Reinstatement</w:t>
      </w:r>
    </w:p>
    <w:p w14:paraId="2DFA898E" w14:textId="77777777" w:rsidR="00C528DF" w:rsidRDefault="00C528DF" w:rsidP="00C528DF">
      <w:r>
        <w:t>Effective Date 6/12/2023</w:t>
      </w:r>
    </w:p>
    <w:p w14:paraId="7F7BE79F" w14:textId="77777777" w:rsidR="00C528DF" w:rsidRDefault="00C528DF" w:rsidP="00C528DF">
      <w:r>
        <w:t>As of 6/12/23 the two below listed student exemptions will be ending as the PHE is ending.</w:t>
      </w:r>
    </w:p>
    <w:p w14:paraId="4F71B333" w14:textId="77777777" w:rsidR="00C528DF" w:rsidRDefault="00C528DF" w:rsidP="00C528DF">
      <w:pPr>
        <w:pStyle w:val="ListParagraph"/>
        <w:numPr>
          <w:ilvl w:val="0"/>
          <w:numId w:val="4"/>
        </w:numPr>
      </w:pPr>
      <w:r>
        <w:t>Students who are eligible to participate in state of federally financed work-study program during the regular school year.</w:t>
      </w:r>
    </w:p>
    <w:p w14:paraId="57F48FDB" w14:textId="77777777" w:rsidR="00C528DF" w:rsidRDefault="00C528DF" w:rsidP="00C528DF">
      <w:pPr>
        <w:pStyle w:val="ListParagraph"/>
        <w:numPr>
          <w:ilvl w:val="0"/>
          <w:numId w:val="4"/>
        </w:numPr>
      </w:pPr>
      <w:r>
        <w:t>Students who have an expected family contribution (EFC) of $0 in the current academic year.</w:t>
      </w:r>
    </w:p>
    <w:p w14:paraId="5C3FA6B7" w14:textId="77777777" w:rsidR="00C528DF" w:rsidRDefault="00C528DF" w:rsidP="00C528DF">
      <w:r>
        <w:t>As of 6/12/23 new FS applicants won’t qualify for FS under these two temporary exemptions. The temporary exemptions will continue for current students in FS until their next FS renewal starting July 2023 or later.</w:t>
      </w:r>
    </w:p>
    <w:p w14:paraId="10EB9260" w14:textId="51EC087F" w:rsidR="00C528DF" w:rsidRDefault="00C528DF" w:rsidP="00C528DF">
      <w:r>
        <w:t xml:space="preserve">Reminder as of 6/12/23 Drug Testing for someone convicted of Drug felony will be required again. </w:t>
      </w:r>
    </w:p>
    <w:p w14:paraId="0FB89E53" w14:textId="77777777" w:rsidR="00A12CCA" w:rsidRPr="00A12CCA" w:rsidRDefault="00A12CCA" w:rsidP="006908EC"/>
    <w:p w14:paraId="18D20526" w14:textId="77777777" w:rsidR="00307CA2" w:rsidRPr="00A17EC5" w:rsidRDefault="00307CA2" w:rsidP="006908EC"/>
    <w:sectPr w:rsidR="00307CA2" w:rsidRPr="00A17EC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32FF6" w14:textId="77777777" w:rsidR="006A568C" w:rsidRDefault="006A568C" w:rsidP="000B2FA6">
      <w:pPr>
        <w:spacing w:after="0" w:line="240" w:lineRule="auto"/>
      </w:pPr>
      <w:r>
        <w:separator/>
      </w:r>
    </w:p>
  </w:endnote>
  <w:endnote w:type="continuationSeparator" w:id="0">
    <w:p w14:paraId="6B1B09E9" w14:textId="77777777" w:rsidR="006A568C" w:rsidRDefault="006A568C" w:rsidP="000B2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3169E" w14:textId="77777777" w:rsidR="007619A2" w:rsidRDefault="007619A2" w:rsidP="007619A2">
    <w:pPr>
      <w:spacing w:line="256" w:lineRule="auto"/>
      <w:jc w:val="center"/>
      <w:rPr>
        <w:rFonts w:ascii="Arial" w:hAnsi="Arial" w:cs="Arial"/>
        <w:b/>
        <w:sz w:val="24"/>
        <w:szCs w:val="24"/>
      </w:rPr>
    </w:pPr>
  </w:p>
  <w:p w14:paraId="73DF2433" w14:textId="270F1D7D" w:rsidR="000C590B" w:rsidRPr="00BB4AF5" w:rsidRDefault="000C590B" w:rsidP="00BB4AF5">
    <w:pPr>
      <w:spacing w:line="256" w:lineRule="auto"/>
      <w:jc w:val="center"/>
      <w:rPr>
        <w:rFonts w:ascii="Arial" w:hAnsi="Arial" w:cs="Arial"/>
        <w:b/>
        <w:sz w:val="24"/>
        <w:szCs w:val="24"/>
      </w:rPr>
    </w:pPr>
    <w:r w:rsidRPr="0004791B">
      <w:rPr>
        <w:rFonts w:ascii="Arial" w:hAnsi="Arial" w:cs="Arial"/>
        <w:b/>
        <w:sz w:val="24"/>
        <w:szCs w:val="24"/>
      </w:rPr>
      <w:t>These are the main takeaways. Please read the full releases.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E0E63" w14:textId="77777777" w:rsidR="006A568C" w:rsidRDefault="006A568C" w:rsidP="000B2FA6">
      <w:pPr>
        <w:spacing w:after="0" w:line="240" w:lineRule="auto"/>
      </w:pPr>
      <w:r>
        <w:separator/>
      </w:r>
    </w:p>
  </w:footnote>
  <w:footnote w:type="continuationSeparator" w:id="0">
    <w:p w14:paraId="487DF9E5" w14:textId="77777777" w:rsidR="006A568C" w:rsidRDefault="006A568C" w:rsidP="000B2F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FB3F4" w14:textId="7C181790" w:rsidR="000B2FA6" w:rsidRPr="000B2FA6" w:rsidRDefault="000B2FA6" w:rsidP="00BB4AF5">
    <w:pPr>
      <w:pStyle w:val="Header"/>
      <w:jc w:val="center"/>
      <w:rPr>
        <w:sz w:val="28"/>
        <w:szCs w:val="28"/>
      </w:rPr>
    </w:pPr>
    <w:r w:rsidRPr="000B2FA6">
      <w:rPr>
        <w:sz w:val="28"/>
        <w:szCs w:val="28"/>
      </w:rPr>
      <w:t>EST Release Summary</w:t>
    </w:r>
  </w:p>
  <w:p w14:paraId="50FF2D2B" w14:textId="5F5BB3C4" w:rsidR="000B2FA6" w:rsidRPr="00BB4AF5" w:rsidRDefault="006908EC" w:rsidP="00BB4AF5">
    <w:pPr>
      <w:pStyle w:val="Header"/>
      <w:jc w:val="center"/>
      <w:rPr>
        <w:sz w:val="28"/>
        <w:szCs w:val="28"/>
      </w:rPr>
    </w:pPr>
    <w:r>
      <w:rPr>
        <w:sz w:val="28"/>
        <w:szCs w:val="28"/>
      </w:rPr>
      <w:t>0</w:t>
    </w:r>
    <w:r w:rsidR="00C528DF">
      <w:rPr>
        <w:sz w:val="28"/>
        <w:szCs w:val="28"/>
      </w:rPr>
      <w:t>6</w:t>
    </w:r>
    <w:r>
      <w:rPr>
        <w:sz w:val="28"/>
        <w:szCs w:val="28"/>
      </w:rPr>
      <w:t>/</w:t>
    </w:r>
    <w:r w:rsidR="00C528DF">
      <w:rPr>
        <w:sz w:val="28"/>
        <w:szCs w:val="28"/>
      </w:rPr>
      <w:t>08</w:t>
    </w:r>
    <w:r w:rsidR="00601A3C">
      <w:rPr>
        <w:sz w:val="28"/>
        <w:szCs w:val="28"/>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5C18"/>
    <w:multiLevelType w:val="hybridMultilevel"/>
    <w:tmpl w:val="7B6A1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737ACF"/>
    <w:multiLevelType w:val="hybridMultilevel"/>
    <w:tmpl w:val="49549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0E6ADF"/>
    <w:multiLevelType w:val="hybridMultilevel"/>
    <w:tmpl w:val="791CB47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7AE025F4"/>
    <w:multiLevelType w:val="hybridMultilevel"/>
    <w:tmpl w:val="5E6CE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6204631">
    <w:abstractNumId w:val="3"/>
  </w:num>
  <w:num w:numId="2" w16cid:durableId="1700012771">
    <w:abstractNumId w:val="1"/>
  </w:num>
  <w:num w:numId="3" w16cid:durableId="912273232">
    <w:abstractNumId w:val="0"/>
  </w:num>
  <w:num w:numId="4" w16cid:durableId="14446110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FA6"/>
    <w:rsid w:val="00063CFF"/>
    <w:rsid w:val="000B2FA6"/>
    <w:rsid w:val="000C590B"/>
    <w:rsid w:val="001227A3"/>
    <w:rsid w:val="00297CC8"/>
    <w:rsid w:val="002E5834"/>
    <w:rsid w:val="00307CA2"/>
    <w:rsid w:val="003351F6"/>
    <w:rsid w:val="00350344"/>
    <w:rsid w:val="0035290A"/>
    <w:rsid w:val="00384BF6"/>
    <w:rsid w:val="003939D9"/>
    <w:rsid w:val="00495B77"/>
    <w:rsid w:val="004E4188"/>
    <w:rsid w:val="00571653"/>
    <w:rsid w:val="00601A3C"/>
    <w:rsid w:val="006130F0"/>
    <w:rsid w:val="006908EC"/>
    <w:rsid w:val="006A568C"/>
    <w:rsid w:val="006E6C0F"/>
    <w:rsid w:val="00710BB4"/>
    <w:rsid w:val="00727CE1"/>
    <w:rsid w:val="007619A2"/>
    <w:rsid w:val="00790580"/>
    <w:rsid w:val="00803839"/>
    <w:rsid w:val="008A29E3"/>
    <w:rsid w:val="008D3600"/>
    <w:rsid w:val="00900B88"/>
    <w:rsid w:val="00981183"/>
    <w:rsid w:val="009E3806"/>
    <w:rsid w:val="00A12CCA"/>
    <w:rsid w:val="00A17EC5"/>
    <w:rsid w:val="00A26C13"/>
    <w:rsid w:val="00AD3179"/>
    <w:rsid w:val="00B56741"/>
    <w:rsid w:val="00BB4AF5"/>
    <w:rsid w:val="00C528DF"/>
    <w:rsid w:val="00C62BB7"/>
    <w:rsid w:val="00D23C7F"/>
    <w:rsid w:val="00E202DB"/>
    <w:rsid w:val="00E2302E"/>
    <w:rsid w:val="00F22B34"/>
    <w:rsid w:val="00F30D54"/>
    <w:rsid w:val="00F43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CB5FB"/>
  <w15:chartTrackingRefBased/>
  <w15:docId w15:val="{5CFD51DA-731B-4289-9177-9457E2D69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FA6"/>
  </w:style>
  <w:style w:type="paragraph" w:styleId="Footer">
    <w:name w:val="footer"/>
    <w:basedOn w:val="Normal"/>
    <w:link w:val="FooterChar"/>
    <w:uiPriority w:val="99"/>
    <w:unhideWhenUsed/>
    <w:rsid w:val="000B2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FA6"/>
  </w:style>
  <w:style w:type="paragraph" w:styleId="ListParagraph">
    <w:name w:val="List Paragraph"/>
    <w:basedOn w:val="Normal"/>
    <w:uiPriority w:val="34"/>
    <w:qFormat/>
    <w:rsid w:val="00384BF6"/>
    <w:pPr>
      <w:ind w:left="720"/>
      <w:contextualSpacing/>
    </w:pPr>
  </w:style>
  <w:style w:type="table" w:styleId="TableGrid">
    <w:name w:val="Table Grid"/>
    <w:basedOn w:val="TableNormal"/>
    <w:uiPriority w:val="39"/>
    <w:rsid w:val="00384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30E3757AF094391C43966ABD436EC" ma:contentTypeVersion="13" ma:contentTypeDescription="Create a new document." ma:contentTypeScope="" ma:versionID="04f27ada2238d016c1a9c45cd2b1720e">
  <xsd:schema xmlns:xsd="http://www.w3.org/2001/XMLSchema" xmlns:xs="http://www.w3.org/2001/XMLSchema" xmlns:p="http://schemas.microsoft.com/office/2006/metadata/properties" xmlns:ns2="2f254586-b35f-4441-a040-f54e6e92090e" targetNamespace="http://schemas.microsoft.com/office/2006/metadata/properties" ma:root="true" ma:fieldsID="d8ab4209aa2964d83b90e90605d88346" ns2:_="">
    <xsd:import namespace="2f254586-b35f-4441-a040-f54e6e92090e"/>
    <xsd:element name="properties">
      <xsd:complexType>
        <xsd:sequence>
          <xsd:element name="documentManagement">
            <xsd:complexType>
              <xsd:all>
                <xsd:element ref="ns2:Document_x0020_Type" minOccurs="0"/>
                <xsd:element ref="ns2:Training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54586-b35f-4441-a040-f54e6e92090e"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ase Review"/>
                    <xsd:enumeration value="Desk Aid"/>
                    <xsd:enumeration value="DHS New Worker Training"/>
                    <xsd:enumeration value="EST Agenda"/>
                    <xsd:enumeration value="EST Agent Reminders"/>
                    <xsd:enumeration value="EST Meetings"/>
                    <xsd:enumeration value="Mock Training Scenarios"/>
                    <xsd:enumeration value="New Worker Classroom Training"/>
                    <xsd:enumeration value="Quizzes"/>
                    <xsd:enumeration value="Release Summaries"/>
                    <xsd:enumeration value="Schedules"/>
                    <xsd:enumeration value="Training Forms"/>
                    <xsd:enumeration value="Training Guidelines and Materials"/>
                    <xsd:enumeration value="Training Presentations"/>
                    <xsd:enumeration value="Training Team Agenda"/>
                    <xsd:enumeration value="Training Team Minutes"/>
                  </xsd:restriction>
                </xsd:simpleType>
              </xsd:element>
            </xsd:sequence>
          </xsd:extension>
        </xsd:complexContent>
      </xsd:complexType>
    </xsd:element>
    <xsd:element name="Training_x0020_Topic" ma:index="9" nillable="true" ma:displayName="Training Topic" ma:internalName="Training_x0020_Topic">
      <xsd:complexType>
        <xsd:complexContent>
          <xsd:extension base="dms:MultiChoice">
            <xsd:sequence>
              <xsd:element name="Value" maxOccurs="unbounded" minOccurs="0" nillable="true">
                <xsd:simpleType>
                  <xsd:restriction base="dms:Choice">
                    <xsd:enumeration value="ABAWD and Work Registrant"/>
                    <xsd:enumeration value="Alerts"/>
                    <xsd:enumeration value="Application/Renewal"/>
                    <xsd:enumeration value="Brits"/>
                    <xsd:enumeration value="Call Center"/>
                    <xsd:enumeration value="Case Comments"/>
                    <xsd:enumeration value="Changes and EBT Screens"/>
                    <xsd:enumeration value="Child Care and W-2"/>
                    <xsd:enumeration value="Child Support"/>
                    <xsd:enumeration value="Data Exchange"/>
                    <xsd:enumeration value="Dates and Deletions"/>
                    <xsd:enumeration value="Desk Aid Training"/>
                    <xsd:enumeration value="Doc Viewer and ECF"/>
                    <xsd:enumeration value="EBD and SSA"/>
                    <xsd:enumeration value="EI"/>
                    <xsd:enumeration value="FEV"/>
                    <xsd:enumeration value="Forward Health"/>
                    <xsd:enumeration value="Interviewing"/>
                    <xsd:enumeration value="Medical Expense"/>
                    <xsd:enumeration value="Mock Interview"/>
                    <xsd:enumeration value="New Worker Orientation"/>
                    <xsd:enumeration value="Overpayments"/>
                    <xsd:enumeration value="Self-Employment"/>
                    <xsd:enumeration value="SWICAs and Discrepanc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raining_x0020_Topic xmlns="2f254586-b35f-4441-a040-f54e6e92090e"/>
    <Document_x0020_Type xmlns="2f254586-b35f-4441-a040-f54e6e92090e">
      <Value>EST Meetings</Value>
    </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5219B2-D8D7-493B-BD1C-B301F1824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54586-b35f-4441-a040-f54e6e920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7FE244-3ACC-4688-8C0C-A9FF5DB39D37}">
  <ds:schemaRefs>
    <ds:schemaRef ds:uri="http://schemas.microsoft.com/office/2006/metadata/properties"/>
    <ds:schemaRef ds:uri="http://schemas.microsoft.com/office/infopath/2007/PartnerControls"/>
    <ds:schemaRef ds:uri="2f254586-b35f-4441-a040-f54e6e92090e"/>
  </ds:schemaRefs>
</ds:datastoreItem>
</file>

<file path=customXml/itemProps3.xml><?xml version="1.0" encoding="utf-8"?>
<ds:datastoreItem xmlns:ds="http://schemas.openxmlformats.org/officeDocument/2006/customXml" ds:itemID="{42097440-41D2-4D79-AF65-9D31CE251B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HEIMAN</dc:creator>
  <cp:keywords/>
  <dc:description/>
  <cp:lastModifiedBy>KATHY KING</cp:lastModifiedBy>
  <cp:revision>2</cp:revision>
  <dcterms:created xsi:type="dcterms:W3CDTF">2023-06-07T19:39:00Z</dcterms:created>
  <dcterms:modified xsi:type="dcterms:W3CDTF">2023-06-07T19:39:00Z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0x010100F3F30E3757AF094391C43966ABD436EC</vt:lpwstr>
  </property>
</Properties>
</file>